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8a4a9f780446b" w:history="1">
              <w:r>
                <w:rPr>
                  <w:rStyle w:val="Hyperlink"/>
                </w:rPr>
                <w:t>2026-2032年中国料理机市场投资策略及前景研究报告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8a4a9f780446b" w:history="1">
              <w:r>
                <w:rPr>
                  <w:rStyle w:val="Hyperlink"/>
                </w:rPr>
                <w:t>2026-2032年中国料理机市场投资策略及前景研究报告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1100315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8a4a9f780446b" w:history="1">
                <w:r>
                  <w:rPr>
                    <w:rStyle w:val="Hyperlink"/>
                  </w:rPr>
                  <w:t>https://www.20087.com/5/31/LiaoLiJiHangYeDiaoYanBaoGao.html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料理机是多功能厨房电器，集搅拌、破壁、加热、研磨于一体，主流产品采用高转速无刷电机（&gt;30,000 rpm）、高硼硅玻璃或Tritan杯体及智能程序控制，适用于制作果汁、浓汤、坚果酱及婴儿辅食。高端机型强调刀组立体切割效率、静音设计（&lt;70 dB）、自清洁功能及APP食谱联动。在健康饮食与懒人经济驱动下，用户对食材细胞破壁率（提升营养释放）、防溢算法及母婴安全材质（不含BPA）提出更高要求。然而，部分低价机型电机散热不良，连续使用易过热停机；同时，刀组死角难清洗，滋生细菌风险不容忽视。</w:t>
      </w:r>
      <w:r>
        <w:rPr>
          <w:rFonts w:hint="eastAsia"/>
        </w:rPr>
        <w:br/>
      </w:r>
      <w:r>
        <w:rPr>
          <w:rFonts w:hint="eastAsia"/>
        </w:rPr>
        <w:t>　　未来，料理机将向营养科学融合、模块化配件与循环经济方向突破。一方面，光谱传感器将识别食材种类并自动匹配最佳转速与时间；另一方面，可更换刀头系统将支持从细腻奶昔到粗粒 salsa 的全场景覆盖。在可持续端，杯体采用海洋回收塑料，电机支持以旧换新。此外，与健康管理平台打通将记录营养摄入数据。长远看，料理机将从厨房工具升级为家庭营养智能管家，推动烹饪向个性化、科学化、零浪费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8a4a9f780446b" w:history="1">
        <w:r>
          <w:rPr>
            <w:rStyle w:val="Hyperlink"/>
          </w:rPr>
          <w:t>2026-2032年中国料理机市场投资策略及前景研究报告</w:t>
        </w:r>
      </w:hyperlink>
      <w:r>
        <w:rPr>
          <w:rFonts w:hint="eastAsia"/>
        </w:rPr>
        <w:t>》基于多年市场监测与行业研究，全面分析了料理机行业的现状、市场需求及市场规模，详细解读了料理机产业链结构、价格趋势及细分市场特点。报告科学预测了行业前景与发展方向，重点剖析了品牌竞争格局、市场集中度及主要企业的经营表现，并通过SWOT分析揭示了料理机行业机遇与风险。为投资者和决策者提供专业、客观的战略建议，是把握料理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料理机产业概述</w:t>
      </w:r>
      <w:r>
        <w:rPr>
          <w:rFonts w:hint="eastAsia"/>
        </w:rPr>
        <w:br/>
      </w:r>
      <w:r>
        <w:rPr>
          <w:rFonts w:hint="eastAsia"/>
        </w:rPr>
        <w:t>　　第一节 料理机产业定义</w:t>
      </w:r>
      <w:r>
        <w:rPr>
          <w:rFonts w:hint="eastAsia"/>
        </w:rPr>
        <w:br/>
      </w:r>
      <w:r>
        <w:rPr>
          <w:rFonts w:hint="eastAsia"/>
        </w:rPr>
        <w:t>　　第二节 料理机产业发展历程</w:t>
      </w:r>
      <w:r>
        <w:rPr>
          <w:rFonts w:hint="eastAsia"/>
        </w:rPr>
        <w:br/>
      </w:r>
      <w:r>
        <w:rPr>
          <w:rFonts w:hint="eastAsia"/>
        </w:rPr>
        <w:t>　　第三节 料理机分类情况</w:t>
      </w:r>
      <w:r>
        <w:rPr>
          <w:rFonts w:hint="eastAsia"/>
        </w:rPr>
        <w:br/>
      </w:r>
      <w:r>
        <w:rPr>
          <w:rFonts w:hint="eastAsia"/>
        </w:rPr>
        <w:t>　　第四节 料理机产业链分析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2025-2026年中国料理机行业发展环境分析</w:t>
      </w:r>
      <w:r>
        <w:rPr>
          <w:rFonts w:hint="eastAsia"/>
        </w:rPr>
        <w:br/>
      </w:r>
      <w:r>
        <w:rPr>
          <w:rFonts w:hint="eastAsia"/>
        </w:rPr>
        <w:t>　　第二节 料理机行业发展经济环境分析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料理机行业发展社会环境分析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料理机行业发展政策环境分析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2025-2026年料理机行业技术发展现状及趋势分析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料理机行业技术发展现状分析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国内外料理机行业技术差异与原因</w:t>
      </w:r>
      <w:r>
        <w:rPr>
          <w:rFonts w:hint="eastAsia"/>
        </w:rPr>
        <w:br/>
      </w:r>
      <w:r>
        <w:rPr>
          <w:rFonts w:hint="eastAsia"/>
        </w:rPr>
        <w:t>　　第三节 料理机行业技术发展方向、趋势预测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提升料理机行业技术能力策略建议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中国料理机行业供给与需求情况分析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2020-2025年中国料理机行业总体规模</w:t>
      </w:r>
      <w:r>
        <w:rPr>
          <w:rFonts w:hint="eastAsia"/>
        </w:rPr>
        <w:br/>
      </w:r>
      <w:r>
        <w:rPr>
          <w:rFonts w:hint="eastAsia"/>
        </w:rPr>
        <w:t>　　第二节 中国料理机行业盈利情况分析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中国料理机行业产量情况分析及预测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一、2020-2025年中国料理机产量统计分析</w:t>
      </w:r>
      <w:r>
        <w:rPr>
          <w:rFonts w:hint="eastAsia"/>
        </w:rPr>
        <w:br/>
      </w:r>
      <w:r>
        <w:rPr>
          <w:rFonts w:hint="eastAsia"/>
        </w:rPr>
        <w:t>　　　　二、料理机行业产量特点分析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三、2026-2032年中国料理机行业产量预测</w:t>
      </w:r>
      <w:r>
        <w:rPr>
          <w:rFonts w:hint="eastAsia"/>
        </w:rPr>
        <w:br/>
      </w:r>
      <w:r>
        <w:rPr>
          <w:rFonts w:hint="eastAsia"/>
        </w:rPr>
        <w:t>　　第四节 中国料理机行业需求情况分析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一、2020-2025年中国料理机行业需求情况</w:t>
      </w:r>
      <w:r>
        <w:rPr>
          <w:rFonts w:hint="eastAsia"/>
        </w:rPr>
        <w:br/>
      </w:r>
      <w:r>
        <w:rPr>
          <w:rFonts w:hint="eastAsia"/>
        </w:rPr>
        <w:t>　　　　二、料理机行业市场需求特点分析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三、2026-2032年中国料理机市场需求预测分析分析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料理机产业供需平衡状况分析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中国料理机行业进出口情况分析预测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中国料理机行业进口情况分析预测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一、2020-2025年中国料理机行业进口情况分析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二、2026年中国料理机行业进口特点分析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三、2026-2032年中国料理机行业进口情况预测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中国料理机行业出口情况分析预测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一、2020-2025年中国料理机行业出口情况分析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二、2026年中国料理机行业出口特点分析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二、2026-2032年中国料理机行业出口情况预测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影响中国料理机行业进出口因素分析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国内料理机产品价格走势及影响因素分析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2020-2025年国内料理机市场价格回顾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当前国内料理机市场价格及评述</w:t>
      </w:r>
      <w:r>
        <w:rPr>
          <w:rFonts w:hint="eastAsia"/>
        </w:rPr>
        <w:br/>
      </w:r>
      <w:r>
        <w:rPr>
          <w:rFonts w:hint="eastAsia"/>
        </w:rPr>
        <w:t>　　第三节 国内料理机价格影响因素分析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2026-2032年国内料理机市场价格走势预测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中国料理机行业规模与效益分析预测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料理机行业规模分析及预测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一、2020-2025年料理机行业资产规模变化分析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二、2026-2032年料理机行业资产规模预测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三、2020-2025年料理机行业收入和利润变化分析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四、2026-2032年料理机行业收入和利润预测</w:t>
      </w:r>
      <w:r>
        <w:rPr>
          <w:rFonts w:hint="eastAsia"/>
        </w:rPr>
        <w:br/>
      </w:r>
      <w:r>
        <w:rPr>
          <w:rFonts w:hint="eastAsia"/>
        </w:rPr>
        <w:t>　　第二节 料理机行业效益分析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一、2020-2025年料理机行业三费变化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二、2020-2025年料理机行业效益分析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料理机行业细分产品市场调研分析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料理机行业细分产品——**市场调研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料理机行业细分产品——**市场调研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2020-2025年中国料理机行业营销分析</w:t>
      </w:r>
      <w:r>
        <w:rPr>
          <w:rFonts w:hint="eastAsia"/>
        </w:rPr>
        <w:br/>
      </w:r>
      <w:r>
        <w:rPr>
          <w:rFonts w:hint="eastAsia"/>
        </w:rPr>
        <w:t>　　第一节 国内料理机行业营销模式分析</w:t>
      </w:r>
      <w:r>
        <w:rPr>
          <w:rFonts w:hint="eastAsia"/>
        </w:rPr>
        <w:br/>
      </w:r>
      <w:r>
        <w:rPr>
          <w:rFonts w:hint="eastAsia"/>
        </w:rPr>
        <w:t>　　第二节 料理机行业主要销售渠道分析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料理机行业广告与促销方式分析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料理机行业价格竞争方式分析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料理机行业国际化营销模式分析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中国料理机行业市场竞争分析及预测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2025-2026年我国料理机市场竞争格局分析</w:t>
      </w:r>
      <w:r>
        <w:rPr>
          <w:rFonts w:hint="eastAsia"/>
        </w:rPr>
        <w:br/>
      </w:r>
      <w:r>
        <w:rPr>
          <w:rFonts w:hint="eastAsia"/>
        </w:rPr>
        <w:t>　　　　一、料理机市场集中度分析</w:t>
      </w:r>
      <w:r>
        <w:rPr>
          <w:rFonts w:hint="eastAsia"/>
        </w:rPr>
        <w:br/>
      </w:r>
      <w:r>
        <w:rPr>
          <w:rFonts w:hint="eastAsia"/>
        </w:rPr>
        <w:t>　　　　二、料理机市场规模竞争分析</w:t>
      </w:r>
      <w:r>
        <w:rPr>
          <w:rFonts w:hint="eastAsia"/>
        </w:rPr>
        <w:br/>
      </w:r>
      <w:r>
        <w:rPr>
          <w:rFonts w:hint="eastAsia"/>
        </w:rPr>
        <w:t>　　　　三、料理机市场结构竞争分析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2025-2026年我国料理机市场品牌竞争分析及预测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2025-2026年我国料理机市场竞争态势分析及预测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料理机行业重点企业发展调研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料理机重点企业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二、料理机企业经营情况分析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三、料理机企业发展规划及前景展望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料理机重点企业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二、料理机企业经营情况分析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三、料理机企业发展规划及前景展望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料理机重点企业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二、料理机企业经营情况分析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三、料理机企业发展规划及前景展望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料理机重点企业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二、料理机企业经营情况分析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三、料理机企业发展规划及前景展望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料理机重点企业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二、料理机企业经营情况分析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三、料理机企业发展规划及前景展望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料理机行业企业经营策略研究分析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料理机企业多样化经营策略分析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一、料理机企业多样化经营情况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二、现行料理机行业多样化经营的方向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大型料理机企业集团未来发展策略分析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对中小料理机企业生产经营的建议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料理机行业发展因素与投资风险分析预测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影响料理机行业发展主要因素分析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一、2025-2026年影响料理机行业发展的不利因素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二、2025-2026年影响料理机行业发展的稳定因素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三、2025-2026年影响料理机行业发展的有利因素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四、2025-2026年中国料理机行业发展面临的机遇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五、2025-2026年中国料理机行业发展面临的挑战</w:t>
      </w:r>
      <w:r>
        <w:rPr>
          <w:rFonts w:hint="eastAsia"/>
        </w:rPr>
        <w:br/>
      </w:r>
      <w:r>
        <w:rPr>
          <w:rFonts w:hint="eastAsia"/>
        </w:rPr>
        <w:t>　　第二节 料理机行业投资风险分析预测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一、2026-2032年料理机行业市场风险分析预测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二、2026-2032年料理机行业政策风险分析预测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三、2026-2032年料理机行业技术风险分析预测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四、2026-2032年料理机行业竞争风险分析预测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五、2026-2032年料理机行业管理风险分析预测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六、2026-2032年料理机行业其他风险分析预测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2026-2032年中国料理机行业发展前景和趋势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2026-2032年中国料理机行业发展前景预测分析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一、未来全球料理机行业发展预测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二、未来我国料理机市场前景广阔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三、今后两年料理机产业上市前景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四、2026-2032年中国料理机产业市场规模预测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2026-2032年中国料理机行业发展趋势分析</w:t>
      </w:r>
      <w:r>
        <w:rPr>
          <w:rFonts w:hint="eastAsia"/>
        </w:rPr>
        <w:br/>
      </w:r>
      <w:r>
        <w:rPr>
          <w:rFonts w:hint="eastAsia"/>
        </w:rPr>
        <w:t>　　　　一、料理机行业消费趋势</w:t>
      </w:r>
      <w:r>
        <w:rPr>
          <w:rFonts w:hint="eastAsia"/>
        </w:rPr>
        <w:br/>
      </w:r>
      <w:r>
        <w:rPr>
          <w:rFonts w:hint="eastAsia"/>
        </w:rPr>
        <w:t>　　　　二、未来料理机产业创新的发展趋势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三、“十五五”期间我国料理机行业发展剖析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五、未来料理机行业发展变局剖析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料理机市场预测及项目投资建议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中国料理机行业生产、营销企业投资运作模式分析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料理机行业外销与内销优势分析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2026-2032年中国料理机行业市场规模及增长趋势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2026-2032年中国料理机行业投资规模预测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2026-2032年料理机行业市场盈利预测</w:t>
      </w:r>
      <w:r>
        <w:rPr>
          <w:rFonts w:hint="eastAsia"/>
        </w:rPr>
        <w:br/>
      </w:r>
      <w:r>
        <w:rPr>
          <w:rFonts w:hint="eastAsia"/>
        </w:rPr>
        <w:t>　　第六节 (中智.林)料理机行业项目投资建议</w:t>
      </w:r>
      <w:r>
        <w:rPr>
          <w:rFonts w:hint="eastAsia"/>
        </w:rPr>
        <w:br/>
      </w:r>
      <w:r>
        <w:rPr>
          <w:rFonts w:hint="eastAsia"/>
        </w:rPr>
        <w:t>　　　　一、料理机技术应用注意事项</w:t>
      </w:r>
      <w:r>
        <w:rPr>
          <w:rFonts w:hint="eastAsia"/>
        </w:rPr>
        <w:br/>
      </w:r>
      <w:r>
        <w:rPr>
          <w:rFonts w:hint="eastAsia"/>
        </w:rPr>
        <w:t>　　　　二、料理机项目投资注意事项</w:t>
      </w:r>
      <w:r>
        <w:rPr>
          <w:rFonts w:hint="eastAsia"/>
        </w:rPr>
        <w:br/>
      </w:r>
      <w:r>
        <w:rPr>
          <w:rFonts w:hint="eastAsia"/>
        </w:rPr>
        <w:t>　　　　三、料理机生产开发注意事项</w:t>
      </w:r>
      <w:r>
        <w:rPr>
          <w:rFonts w:hint="eastAsia"/>
        </w:rPr>
        <w:br/>
      </w:r>
      <w:r>
        <w:rPr>
          <w:rFonts w:hint="eastAsia"/>
        </w:rPr>
        <w:t>　　　　四、料理机销售注意事项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2020-2025年中国料理机市场规模及增长情况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2020-2025年中国料理机行业产能及增长趋势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2026-2032年中国料理机行业产能预测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2020-2025年中国料理机行业产量及增长趋势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2026-2032年中国料理机行业产量预测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2020-2025年中国料理机行业市场需求及增长情况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2026-2032年中国料理机行业市场需求预测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2020-2025年中国料理机行业利润及增长情况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**地区料理机市场规模及增长情况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**地区料理机市场规模及增长情况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**地区料理机行业市场需求情况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2020-2025年中国料理机行业进口量及增速统计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2020-2025年中国料理机行业出口量及增速统计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料理机重点企业经营情况分析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2026年料理机行业壁垒</w:t>
      </w:r>
      <w:r>
        <w:rPr>
          <w:rFonts w:hint="eastAsia"/>
        </w:rPr>
        <w:br/>
      </w:r>
      <w:r>
        <w:rPr>
          <w:rFonts w:hint="eastAsia"/>
        </w:rPr>
        <w:t>　　图表 2026年料理机市场前景分析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2026-2032年中国料理机市场需求预测</w:t>
      </w:r>
      <w:r>
        <w:rPr>
          <w:rFonts w:hint="eastAsia"/>
        </w:rPr>
        <w:br/>
      </w:r>
      <w:r>
        <w:rPr>
          <w:rFonts w:hint="eastAsia"/>
        </w:rPr>
        <w:t>　　图表 2026年料理机发展趋势预测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8a4a9f780446b" w:history="1">
        <w:r>
          <w:rPr>
            <w:rStyle w:val="Hyperlink"/>
          </w:rPr>
          <w:t>2026-2032年中国料理机市场投资策略及前景研究报告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1100315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8a4a9f780446b" w:history="1">
        <w:r>
          <w:rPr>
            <w:rStyle w:val="Hyperlink"/>
          </w:rPr>
          <w:t>https://www.20087.com/5/31/LiaoLiJiHangYeDiaoYanBaoGao.html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热点：小型粉碎机、料理机品牌十大排名、进口料理机十大名牌、料理机和破壁机的区别、多功能料理机使用视频、料理机的正确使用方法、料理机和破壁机哪个更实用、料理机可以打豆浆吗、均质机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0d15e7a6147d2" w:history="1">
      <w:r>
        <w:rPr>
          <w:rStyle w:val="Hyperlink"/>
        </w:rPr>
        <w:t>2026-2032年中国料理机市场投资策略及前景研究报告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LiaoLiJiHangYeDiaoYanBaoGao.html" TargetMode="External" Id="Rf308a4a9f780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LiaoLiJiHangYeDiaoYanBaoGao.html" TargetMode="External" Id="Rde30d15e7a61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2025-10-16T04:34:00Z</dcterms:created>
  <dcterms:modified xsi:type="dcterms:W3CDTF">2025-10-16T05:34:00Z</dcterms:modified>
  <dc:subject>2026-2032年中国料理机市场投资策略及前景研究报告</dc:subject>
  <dc:title>2026-2032年中国料理机市场投资策略及前景研究报告</dc:title>
  <cp:keywords>2026-2032年中国料理机市场投资策略及前景研究报告</cp:keywords>
  <dc:description>2026-2032年中国料理机市场投资策略及前景研究报告</dc:description>
</cp:coreProperties>
</file>