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67ab8740946a4" w:history="1">
              <w:r>
                <w:rPr>
                  <w:rStyle w:val="Hyperlink"/>
                </w:rPr>
                <w:t>2026-2032年中国GFCI 控制器行业研究分析与发展前景报告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67ab8740946a4" w:history="1">
              <w:r>
                <w:rPr>
                  <w:rStyle w:val="Hyperlink"/>
                </w:rPr>
                <w:t>2026-2032年中国GFCI 控制器行业研究分析与发展前景报告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67ab8740946a4" w:history="1">
                <w:r>
                  <w:rPr>
                    <w:rStyle w:val="Hyperlink"/>
                  </w:rPr>
                  <w:t>https://www.20087.com/6/11/GFCI-KongZhiQiQianJing.html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GFCI（接地故障断路器）控制器是一种用于检测交流电路中微小漏电流（通常5mA阈值）并迅速切断电源的安全装置，广泛应用于浴室、厨房、户外插座及建筑工地临时配电箱，以防止人身触电事故。GFCI 控制器符合UL 943、IEC 61008等标准，具备自检功能、LED状态指示及抗浪涌能力。高端GFCI集成AFCI（电弧故障保护）实现双重防护。然而，老旧线路分布电容易引发误跳闸；部分廉价控制器响应时间超标或缺乏定期测试机制，埋下安全隐患。此外，在潮湿或高电磁噪声环境中，灵敏度稳定性面临挑战。</w:t>
      </w:r>
      <w:r>
        <w:rPr>
          <w:rFonts w:hint="eastAsia"/>
        </w:rPr>
        <w:br/>
      </w:r>
      <w:r>
        <w:rPr>
          <w:rFonts w:hint="eastAsia"/>
        </w:rPr>
        <w:t>　　未来，GFCI控制器将向智能诊断、宽域适应与系统协同方向升级。AI算法可区分真实漏电与容性电流，大幅降低误动作率；宽温域设计（-40℃至+75℃）适配电动汽车充电桩与户外储能场景。在系统层面，GFCI将与智能家居平台联动，跳闸事件自动推送告警并建议检修。材料创新上，纳米复合绝缘体提升耐电痕性能。政策驱动下，NEC电气规范持续扩展GFCI强制安装区域。随着直流微电网兴起，DC-GFCI技术将成为研发重点。长远看，GFCI控制器将从“被动保护开关”进化为“用电安全感知节点”，在建筑电气数字化与生命安全保障体系中持续发挥基石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67ab8740946a4" w:history="1">
        <w:r>
          <w:rPr>
            <w:rStyle w:val="Hyperlink"/>
          </w:rPr>
          <w:t>2026-2032年中国GFCI 控制器行业研究分析与发展前景报告</w:t>
        </w:r>
      </w:hyperlink>
      <w:r>
        <w:rPr>
          <w:rFonts w:hint="eastAsia"/>
        </w:rPr>
        <w:t>》系统梳理GFCI 控制器行业市场现状，涵盖当前GFCI 控制器市场规模、竞争格局及重点企业经营状况。报告客观分析GFCI 控制器行业技术发展水平与创新方向，结合市场供需变化，对GFCI 控制器行业发展前景做出科学预测。通过评估GFCI 控制器市场机遇与潜在风险，为相关企业战略规划和投资决策提供参考依据，帮助把握行业发展脉络。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GFCI 控制器行业概述</w:t>
      </w:r>
      <w:r>
        <w:rPr>
          <w:rFonts w:hint="eastAsia"/>
        </w:rPr>
        <w:br/>
      </w:r>
      <w:r>
        <w:rPr>
          <w:rFonts w:hint="eastAsia"/>
        </w:rPr>
        <w:t>　　第一节 GFCI 控制器定义与分类</w:t>
      </w:r>
      <w:r>
        <w:rPr>
          <w:rFonts w:hint="eastAsia"/>
        </w:rPr>
        <w:br/>
      </w:r>
      <w:r>
        <w:rPr>
          <w:rFonts w:hint="eastAsia"/>
        </w:rPr>
        <w:t>　　第二节 GFCI 控制器应用领域</w:t>
      </w:r>
      <w:r>
        <w:rPr>
          <w:rFonts w:hint="eastAsia"/>
        </w:rPr>
        <w:br/>
      </w:r>
      <w:r>
        <w:rPr>
          <w:rFonts w:hint="eastAsia"/>
        </w:rPr>
        <w:t>　　第三节 GFCI 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一、GFCI 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二、GFCI 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三、GFCI 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四、GFCI 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五、GFCI 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六、GFCI 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七、GFCI 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八、GFCI 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GFCI 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三、GFCI 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全球GFCI 控制器市场发展分析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2025-2026年全球GFCI 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一、全球GFCI 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二、全球GFCI 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三、全球GFCI 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主要国家与地区GFCI 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2026-2032年全球GFCI 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一、GFCI 控制器行业发展趋势</w:t>
      </w:r>
      <w:r>
        <w:rPr>
          <w:rFonts w:hint="eastAsia"/>
        </w:rPr>
        <w:br/>
      </w:r>
      <w:r>
        <w:rPr>
          <w:rFonts w:hint="eastAsia"/>
        </w:rPr>
        <w:t>　　　　二、GFCI 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中国GFCI 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2025-2026年GFCI 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一、国内GFCI 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二、GFCI 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2026-2032年GFCI 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一、2020-2025年GFCI 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1、2020-2025年GFCI 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2、2020-2025年GFCI 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二、GFCI 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三、2026-2032年GFCI 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2026-2032年GFCI 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一、2025-2026年GFCI 控制器行业需求现状</w:t>
      </w:r>
      <w:r>
        <w:rPr>
          <w:rFonts w:hint="eastAsia"/>
        </w:rPr>
        <w:br/>
      </w:r>
      <w:r>
        <w:rPr>
          <w:rFonts w:hint="eastAsia"/>
        </w:rPr>
        <w:t>　　　　二、GFCI 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三、2020-2025年GFCI 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四、2026-2032年GFCI 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2025-2026年GFCI 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GFCI 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国内外GFCI 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GFCI 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提升GFCI 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中国GFCI 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一、2025-2026年GFCI 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GFCI 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一、2020-2025年GFCI 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GFCI 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2026-2032年GFCI 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中国GFCI 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2025-2026年重点区域GFCI 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二、2020-2025年GFCI 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三、2026-2032年GFCI 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二、2020-2025年GFCI 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三、2026-2032年GFCI 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二、2020-2025年GFCI 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三、2026-2032年GFCI 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二、2020-2025年GFCI 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三、2026-2032年GFCI 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二、2020-2025年GFCI 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三、2026-2032年GFCI 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2020-2025年中国GFCI 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GFCI 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一、2020-2025年GFCI 控制器进口规模分析</w:t>
      </w:r>
      <w:r>
        <w:rPr>
          <w:rFonts w:hint="eastAsia"/>
        </w:rPr>
        <w:br/>
      </w:r>
      <w:r>
        <w:rPr>
          <w:rFonts w:hint="eastAsia"/>
        </w:rPr>
        <w:t>　　　　二、GFCI 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GFCI 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一、2020-2025年GFCI 控制器出口规模分析</w:t>
      </w:r>
      <w:r>
        <w:rPr>
          <w:rFonts w:hint="eastAsia"/>
        </w:rPr>
        <w:br/>
      </w:r>
      <w:r>
        <w:rPr>
          <w:rFonts w:hint="eastAsia"/>
        </w:rPr>
        <w:t>　　　　二、GFCI 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2020-2025年中国GFCI 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中国GFCI 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一、GFCI 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二、GFCI 控制器从业人员规模</w:t>
      </w:r>
      <w:r>
        <w:rPr>
          <w:rFonts w:hint="eastAsia"/>
        </w:rPr>
        <w:br/>
      </w:r>
      <w:r>
        <w:rPr>
          <w:rFonts w:hint="eastAsia"/>
        </w:rPr>
        <w:t>　　　　三、GFCI 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中国GFCI 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GFCI 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GFCI 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GFCI 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GFCI 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GFCI 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GFCI 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GFCI 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中国GFCI 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GFCI 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2025-2026年GFCI 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一、GFCI 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四、GFCI 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2020-2025年GFCI 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2025-2026年GFCI 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一、GFCI 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2026年中国GFCI 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GFCI 控制器市场策略分析</w:t>
      </w:r>
      <w:r>
        <w:rPr>
          <w:rFonts w:hint="eastAsia"/>
        </w:rPr>
        <w:br/>
      </w:r>
      <w:r>
        <w:rPr>
          <w:rFonts w:hint="eastAsia"/>
        </w:rPr>
        <w:t>　　　　一、GFCI 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二、GFCI 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GFCI 控制器销售策略分析</w:t>
      </w:r>
      <w:r>
        <w:rPr>
          <w:rFonts w:hint="eastAsia"/>
        </w:rPr>
        <w:br/>
      </w:r>
      <w:r>
        <w:rPr>
          <w:rFonts w:hint="eastAsia"/>
        </w:rPr>
        <w:t>　　　　一、GFCI 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提高GFCI 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一、GFCI 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GFCI 控制器品牌战略思考</w:t>
      </w:r>
      <w:r>
        <w:rPr>
          <w:rFonts w:hint="eastAsia"/>
        </w:rPr>
        <w:br/>
      </w:r>
      <w:r>
        <w:rPr>
          <w:rFonts w:hint="eastAsia"/>
        </w:rPr>
        <w:t>　　　　一、GFCI 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二、GFCI 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中国GFCI 控制器行业风险与对策</w:t>
      </w:r>
      <w:r>
        <w:rPr>
          <w:rFonts w:hint="eastAsia"/>
        </w:rPr>
        <w:br/>
      </w:r>
      <w:r>
        <w:rPr>
          <w:rFonts w:hint="eastAsia"/>
        </w:rPr>
        <w:t>　　第一节 GFCI 控制器行业SWOT分析</w:t>
      </w:r>
      <w:r>
        <w:rPr>
          <w:rFonts w:hint="eastAsia"/>
        </w:rPr>
        <w:br/>
      </w:r>
      <w:r>
        <w:rPr>
          <w:rFonts w:hint="eastAsia"/>
        </w:rPr>
        <w:t>　　　　一、GFCI 控制器行业优势分析</w:t>
      </w:r>
      <w:r>
        <w:rPr>
          <w:rFonts w:hint="eastAsia"/>
        </w:rPr>
        <w:br/>
      </w:r>
      <w:r>
        <w:rPr>
          <w:rFonts w:hint="eastAsia"/>
        </w:rPr>
        <w:t>　　　　二、GFCI 控制器行业劣势分析</w:t>
      </w:r>
      <w:r>
        <w:rPr>
          <w:rFonts w:hint="eastAsia"/>
        </w:rPr>
        <w:br/>
      </w:r>
      <w:r>
        <w:rPr>
          <w:rFonts w:hint="eastAsia"/>
        </w:rPr>
        <w:t>　　　　三、GFCI 控制器市场机会探索</w:t>
      </w:r>
      <w:r>
        <w:rPr>
          <w:rFonts w:hint="eastAsia"/>
        </w:rPr>
        <w:br/>
      </w:r>
      <w:r>
        <w:rPr>
          <w:rFonts w:hint="eastAsia"/>
        </w:rPr>
        <w:t>　　　　四、GFCI 控制器市场威胁评估</w:t>
      </w:r>
      <w:r>
        <w:rPr>
          <w:rFonts w:hint="eastAsia"/>
        </w:rPr>
        <w:br/>
      </w:r>
      <w:r>
        <w:rPr>
          <w:rFonts w:hint="eastAsia"/>
        </w:rPr>
        <w:t>　　第二节 GFCI 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2026-2032年中国GFCI 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GFCI 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2026-2032年GFCI 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一、GFCI 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二、GFCI 控制器发展趋势分析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2026-2032年GFCI 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一、GFCI 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二、GFCI 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GFCI 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中智林－GFCI 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2020-2025年中国GFCI 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2020-2025年中国GFCI 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2026-2032年中国GFCI 控制器行业产量预测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2020-2025年中国GFCI 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2026-2032年中国GFCI 控制器行业市场需求预测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2020-2025年中国GFCI 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**地区GFCI 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**地区GFCI 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**地区GFCI 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**地区GFCI 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2020-2025年中国GFCI 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2020-2025年中国GFCI 控制器行业产品市场价格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2026-2032年中国GFCI 控制器行业产品市场价格走势预测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GFCI 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GFCI 控制器重点企业经营情况分析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2026-2032年中国GFCI 控制器市场规模预测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2026-2032年中国GFCI 控制器行业利润预测</w:t>
      </w:r>
      <w:r>
        <w:rPr>
          <w:rFonts w:hint="eastAsia"/>
        </w:rPr>
        <w:br/>
      </w:r>
      <w:r>
        <w:rPr>
          <w:rFonts w:hint="eastAsia"/>
        </w:rPr>
        <w:t>　　图表 2026年GFCI 控制器行业壁垒</w:t>
      </w:r>
      <w:r>
        <w:rPr>
          <w:rFonts w:hint="eastAsia"/>
        </w:rPr>
        <w:br/>
      </w:r>
      <w:r>
        <w:rPr>
          <w:rFonts w:hint="eastAsia"/>
        </w:rPr>
        <w:t>　　图表 2026年GFCI 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2026-2032年中国GFCI 控制器市场需求预测</w:t>
      </w:r>
      <w:r>
        <w:rPr>
          <w:rFonts w:hint="eastAsia"/>
        </w:rPr>
        <w:br/>
      </w:r>
      <w:r>
        <w:rPr>
          <w:rFonts w:hint="eastAsia"/>
        </w:rPr>
        <w:t>　　图表 2026年GFCI 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67ab8740946a4" w:history="1">
        <w:r>
          <w:rPr>
            <w:rStyle w:val="Hyperlink"/>
          </w:rPr>
          <w:t>2026-2032年中国GFCI 控制器行业研究分析与发展前景报告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67ab8740946a4" w:history="1">
        <w:r>
          <w:rPr>
            <w:rStyle w:val="Hyperlink"/>
          </w:rPr>
          <w:t>https://www.20087.com/6/11/GFCI-KongZhiQiQianJing.html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热点：高特控制器官网、gpib控制器、grbl控制器手机版、控制器gnd是什么意思、foc控制器、gardsoft 控制器、格兰富控制器说明书、g5控制器、BCM控制器是什么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2d0f88ac34a36" w:history="1">
      <w:r>
        <w:rPr>
          <w:rStyle w:val="Hyperlink"/>
        </w:rPr>
        <w:t>2026-2032年中国GFCI 控制器行业研究分析与发展前景报告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GFCI-KongZhiQiQianJing.html" TargetMode="External" Id="R77367ab87409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GFCI-KongZhiQiQianJing.html" TargetMode="External" Id="R6b42d0f88ac3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2026-01-04T04:00:20Z</dcterms:created>
  <dcterms:modified xsi:type="dcterms:W3CDTF">2026-01-04T05:00:20Z</dcterms:modified>
  <dc:subject>2026-2032年中国GFCI 控制器行业研究分析与发展前景报告</dc:subject>
  <dc:title>2026-2032年中国GFCI 控制器行业研究分析与发展前景报告</dc:title>
  <cp:keywords>2026-2032年中国GFCI 控制器行业研究分析与发展前景报告</cp:keywords>
  <dc:description>2026-2032年中国GFCI 控制器行业研究分析与发展前景报告</dc:description>
</cp:coreProperties>
</file>