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0a334c7d4cdb" w:history="1">
              <w:r>
                <w:rPr>
                  <w:rStyle w:val="Hyperlink"/>
                </w:rPr>
                <w:t>2026-2032年中国燃油燃气商用锅炉行业现状与发展前景报告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0a334c7d4cdb" w:history="1">
              <w:r>
                <w:rPr>
                  <w:rStyle w:val="Hyperlink"/>
                </w:rPr>
                <w:t>2026-2032年中国燃油燃气商用锅炉行业现状与发展前景报告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0a334c7d4cdb" w:history="1">
                <w:r>
                  <w:rPr>
                    <w:rStyle w:val="Hyperlink"/>
                  </w:rPr>
                  <w:t>https://www.20087.com/6/52/RanYouRanQiShangYongGuoLuShiChangQianJingYuCe.html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燃气商用锅炉是广泛应用于酒店、医院、学校、商业综合体等场所的重要热能设备，主要用于提供采暖、热水或工艺蒸汽。燃油燃气商用锅炉具有热效率高、启动速度快、运行稳定、操作简便等特点，当前主流产品已实现全自动燃烧控制与远程监控功能。近年来，随着环保政策趋严，行业内加快了对低氮燃烧技术的升级，部分城市核心区域已要求NOx排放达到30mg/Nm3以下。尽管燃油燃气锅炉在中小型供热系统中仍占主导地位，但其面临来自电加热锅炉、空气源热泵等替代产品的竞争压力，同时燃料成本波动也影响用户使用积极性。</w:t>
      </w:r>
      <w:r>
        <w:rPr>
          <w:rFonts w:hint="eastAsia"/>
        </w:rPr>
        <w:br/>
      </w:r>
      <w:r>
        <w:rPr>
          <w:rFonts w:hint="eastAsia"/>
        </w:rPr>
        <w:t>　　未来，燃油燃气商用锅炉将朝着高效节能、清洁燃烧和智能化方向发展。市场调研网认为，一方面，采用分级燃烧、烟气再循环、富氧燃烧等先进技术，将进一步降低污染物排放，并提升燃烧稳定性与热效率。另一方面，结合物联网与边缘计算技术，新一代锅炉将具备自适应负荷调节、故障预测、能耗分析等功能，推动运维模式从被动响应向主动管理转变。此外，随着氢能产业的发展，部分厂商正在探索氢混燃或纯氢燃烧锅炉的技术路径，以应对碳减排需求。整体来看，燃油燃气商用锅炉将在能源转型背景下，由传统热能设备向低碳、智能、多能互补型供热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c0a334c7d4cdb" w:history="1">
        <w:r>
          <w:rPr>
            <w:rStyle w:val="Hyperlink"/>
          </w:rPr>
          <w:t>2026-2032年中国燃油燃气商用锅炉行业现状与发展前景报告</w:t>
        </w:r>
      </w:hyperlink>
      <w:r>
        <w:rPr>
          <w:rFonts w:hint="eastAsia"/>
        </w:rPr>
        <w:t>》，2025年燃油燃气商用锅炉行业市场规模达 亿元，预计2032年市场规模将达 亿元，期间年均复合增长率（CAGR）达 %。报告基于国家统计局、相关行业协会及科研机构的详实资料，结合市场调研数据，对燃油燃气商用锅炉行业进行系统分析。报告从燃油燃气商用锅炉市场规模、技术路线、竞争格局等维度，客观呈现燃油燃气商用锅炉行业发展现状，评估主要企业的市场表现。通过对燃油燃气商用锅炉产业链各环节的梳理，分析燃油燃气商用锅炉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燃油燃气商用锅炉行业界定及应用</w:t>
      </w:r>
      <w:r>
        <w:rPr>
          <w:rFonts w:hint="eastAsia"/>
        </w:rPr>
        <w:br/>
      </w:r>
      <w:r>
        <w:rPr>
          <w:rFonts w:hint="eastAsia"/>
        </w:rPr>
        <w:t>　　第一节 燃油燃气商用锅炉行业定义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燃油燃气商用锅炉主要应用领域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2025-2026年燃油燃气商用锅炉行业技术发展现状及趋势分析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燃油燃气商用锅炉行业技术发展现状分析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国内外燃油燃气商用锅炉行业技术差异与原因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燃油燃气商用锅炉行业技术发展方向、趋势预测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提升燃油燃气商用锅炉行业技术能力策略建议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全球燃油燃气商用锅炉行业发展状况分析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2020-2025年全球燃油燃气商用锅炉行业运行概况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2020-2025年全球燃油燃气商用锅炉行业市场规模分析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全球主要地区燃油燃气商用锅炉行业运行情况分析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2026-2032年全球燃油燃气商用锅炉行业发展趋势预测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中国燃油燃气商用锅炉发展环境分析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燃油燃气商用锅炉行业相关政策、标准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燃油燃气商用锅炉行业相关发展规划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中国燃油燃气商用锅炉行业现状调研分析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中国燃油燃气商用锅炉行业发展现状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一、2025-2026年燃油燃气商用锅炉行业品牌发展现状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二、2025-2026年燃油燃气商用锅炉行业需求市场现状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三、2025-2026年燃油燃气商用锅炉市场需求层次分析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四、2025-2026年中国燃油燃气商用锅炉市场走向分析</w:t>
      </w:r>
      <w:r>
        <w:rPr>
          <w:rFonts w:hint="eastAsia"/>
        </w:rPr>
        <w:br/>
      </w:r>
      <w:r>
        <w:rPr>
          <w:rFonts w:hint="eastAsia"/>
        </w:rPr>
        <w:t>　　第二节 中国燃油燃气商用锅炉行业存在的问题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一、2025-2026年燃油燃气商用锅炉产品市场存在的主要问题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二、2025-2026年国内燃油燃气商用锅炉产品市场的三大瓶颈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三、2025-2026年燃油燃气商用锅炉产品市场遭遇的规模难题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对中国燃油燃气商用锅炉市场的分析及思考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一、燃油燃气商用锅炉市场特点</w:t>
      </w:r>
      <w:r>
        <w:rPr>
          <w:rFonts w:hint="eastAsia"/>
        </w:rPr>
        <w:br/>
      </w:r>
      <w:r>
        <w:rPr>
          <w:rFonts w:hint="eastAsia"/>
        </w:rPr>
        <w:t>　　　　二、燃油燃气商用锅炉市场分析</w:t>
      </w:r>
      <w:r>
        <w:rPr>
          <w:rFonts w:hint="eastAsia"/>
        </w:rPr>
        <w:br/>
      </w:r>
      <w:r>
        <w:rPr>
          <w:rFonts w:hint="eastAsia"/>
        </w:rPr>
        <w:t>　　　　三、燃油燃气商用锅炉市场变化的方向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四、中国燃油燃气商用锅炉行业发展的新思路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五、对中国燃油燃气商用锅炉行业发展的思考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中国燃油燃气商用锅炉行业市场供需现状调研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中国燃油燃气商用锅炉市场现状分析</w:t>
      </w:r>
      <w:r>
        <w:rPr>
          <w:rFonts w:hint="eastAsia"/>
        </w:rPr>
        <w:br/>
      </w:r>
      <w:r>
        <w:rPr>
          <w:rFonts w:hint="eastAsia"/>
        </w:rPr>
        <w:t>　　第二节 中国燃油燃气商用锅炉行业产量情况分析及预测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一、燃油燃气商用锅炉总体产能规模</w:t>
      </w:r>
      <w:r>
        <w:rPr>
          <w:rFonts w:hint="eastAsia"/>
        </w:rPr>
        <w:br/>
      </w:r>
      <w:r>
        <w:rPr>
          <w:rFonts w:hint="eastAsia"/>
        </w:rPr>
        <w:t>　　　　二、燃油燃气商用锅炉生产区域分布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三、2020-2025年中国燃油燃气商用锅炉行业产量统计分析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四、2026-2032年中国燃油燃气商用锅炉行业产量预测分析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中国燃油燃气商用锅炉市场需求分析及预测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一、中国燃油燃气商用锅炉市场需求特点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二、2020-2025年中国燃油燃气商用锅炉市场需求量统计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三、2026-2032年中国燃油燃气商用锅炉市场需求量预测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中国燃油燃气商用锅炉价格趋势分析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一、2020-2025年中国燃油燃气商用锅炉市场价格趋势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二、2026-2032年中国燃油燃气商用锅炉市场价格走势预测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中国燃油燃气商用锅炉进出口分析</w:t>
      </w:r>
      <w:r>
        <w:rPr>
          <w:rFonts w:hint="eastAsia"/>
        </w:rPr>
        <w:br/>
      </w:r>
      <w:r>
        <w:rPr>
          <w:rFonts w:hint="eastAsia"/>
        </w:rPr>
        <w:t>　　第一节 燃油燃气商用锅炉进口情况分析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燃油燃气商用锅炉出口情况分析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影响燃油燃气商用锅炉进出口因素分析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中国燃油燃气商用锅炉行业主要指标监测分析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2020-2025年中国燃油燃气商用锅炉行业规模情况分析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2020-2025年中国燃油燃气商用锅炉行业财务能力分析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燃油燃气商用锅炉行业细分产品调研</w:t>
      </w:r>
      <w:r>
        <w:rPr>
          <w:rFonts w:hint="eastAsia"/>
        </w:rPr>
        <w:br/>
      </w:r>
      <w:r>
        <w:rPr>
          <w:rFonts w:hint="eastAsia"/>
        </w:rPr>
        <w:t>　　第一节 燃油燃气商用锅炉细分产品结构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燃油燃气商用锅炉行业上下游发展情况分析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燃油燃气商用锅炉行业上游产业发展分析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燃油燃气商用锅炉行业下游产业发展分析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中国燃油燃气商用锅炉行业重点地区发展分析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燃油燃气商用锅炉行业重点区域市场结构调研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**地区燃油燃气商用锅炉市场容量分析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**地区燃油燃气商用锅炉市场容量分析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**地区燃油燃气商用锅炉市场容量分析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**地区燃油燃气商用锅炉市场容量分析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**地区燃油燃气商用锅炉市场容量分析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燃油燃气商用锅炉行业重点企业竞争力分析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三、企业燃油燃气商用锅炉经营状况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燃油燃气商用锅炉行业企业经营策略研究分析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燃油燃气商用锅炉企业多样化经营策略分析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一、燃油燃气商用锅炉企业多样化经营情况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二、现行燃油燃气商用锅炉行业多样化经营的方向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大型燃油燃气商用锅炉企业集团未来发展策略分析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对中小燃油燃气商用锅炉企业生产经营的建议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燃油燃气商用锅炉行业前景及投资风险预警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2026年燃油燃气商用锅炉市场前景分析</w:t>
      </w:r>
      <w:r>
        <w:rPr>
          <w:rFonts w:hint="eastAsia"/>
        </w:rPr>
        <w:br/>
      </w:r>
      <w:r>
        <w:rPr>
          <w:rFonts w:hint="eastAsia"/>
        </w:rPr>
        <w:t>　　第二节 2026年燃油燃气商用锅炉行业发展趋势预测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影响燃油燃气商用锅炉行业发展的主要因素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一、2026影响燃油燃气商用锅炉行业运行的有利因素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二、2026影响燃油燃气商用锅炉行业运行的稳定因素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三、2026影响燃油燃气商用锅炉行业运行的不利因素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四、2026中国燃油燃气商用锅炉行业发展面临的挑战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五、2026中国燃油燃气商用锅炉行业发展面临的机遇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燃油燃气商用锅炉行业投资风险预警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一、燃油燃气商用锅炉行业市场风险预测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二、燃油燃气商用锅炉行业政策风险预测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三、燃油燃气商用锅炉行业经营风险预测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四、燃油燃气商用锅炉行业技术风险预测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五、燃油燃气商用锅炉行业竞争风险预测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六、燃油燃气商用锅炉行业其他风险预测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燃油燃气商用锅炉投资建议</w:t>
      </w:r>
      <w:r>
        <w:rPr>
          <w:rFonts w:hint="eastAsia"/>
        </w:rPr>
        <w:br/>
      </w:r>
      <w:r>
        <w:rPr>
          <w:rFonts w:hint="eastAsia"/>
        </w:rPr>
        <w:t>　　第一节 燃油燃气商用锅炉行业投资环境分析</w:t>
      </w:r>
      <w:r>
        <w:rPr>
          <w:rFonts w:hint="eastAsia"/>
        </w:rPr>
        <w:br/>
      </w:r>
      <w:r>
        <w:rPr>
          <w:rFonts w:hint="eastAsia"/>
        </w:rPr>
        <w:t>　　第二节 燃油燃气商用锅炉行业投资进入壁垒分析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燃油燃气商用锅炉行业历程</w:t>
      </w:r>
      <w:r>
        <w:rPr>
          <w:rFonts w:hint="eastAsia"/>
        </w:rPr>
        <w:br/>
      </w:r>
      <w:r>
        <w:rPr>
          <w:rFonts w:hint="eastAsia"/>
        </w:rPr>
        <w:t>　　图表 燃油燃气商用锅炉行业生命周期</w:t>
      </w:r>
      <w:r>
        <w:rPr>
          <w:rFonts w:hint="eastAsia"/>
        </w:rPr>
        <w:br/>
      </w:r>
      <w:r>
        <w:rPr>
          <w:rFonts w:hint="eastAsia"/>
        </w:rPr>
        <w:t>　　图表 燃油燃气商用锅炉行业产业链分析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2020-2025年燃油燃气商用锅炉行业市场容量分析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2025年中国燃油燃气商用锅炉行业需求领域分布格局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2025年中国燃油燃气商用锅炉进口国家及地区分析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2025年中国燃油燃气商用锅炉出口国家及地区分析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2020-2025年中国燃油燃气商用锅炉行业企业平均规模情况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**地区燃油燃气商用锅炉市场规模及增长情况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**地区燃油燃气商用锅炉行业市场需求情况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燃油燃气商用锅炉重点企业（三）成长能力情况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2026-2032年中国燃油燃气商用锅炉发展趋势预测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0a334c7d4cdb" w:history="1">
        <w:r>
          <w:rPr>
            <w:rStyle w:val="Hyperlink"/>
          </w:rPr>
          <w:t>2026-2032年中国燃油燃气商用锅炉行业现状与发展前景报告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0a334c7d4cdb" w:history="1">
        <w:r>
          <w:rPr>
            <w:rStyle w:val="Hyperlink"/>
          </w:rPr>
          <w:t>https://www.20087.com/6/52/RanYouRanQiShangYongGuoLuShiChangQianJingYuCe.html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热点：燃油燃气蒸汽锅炉、商用燃煤锅炉、燃油锅炉、《燃油燃气锅炉》、立式燃煤锅炉、燃油锅炉价格多少钱、锅炉厂家、燃油燃气锅炉房、工业用蒸汽锅炉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adc659d74b7f" w:history="1">
      <w:r>
        <w:rPr>
          <w:rStyle w:val="Hyperlink"/>
        </w:rPr>
        <w:t>2026-2032年中国燃油燃气商用锅炉行业现状与发展前景报告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anYouRanQiShangYongGuoLuShiChangQianJingYuCe.html" TargetMode="External" Id="R907c0a334c7d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anYouRanQiShangYongGuoLuShiChangQianJingYuCe.html" TargetMode="External" Id="R6a22adc659d7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2026-04-08T08:34:59Z</dcterms:created>
  <dcterms:modified xsi:type="dcterms:W3CDTF">2026-04-08T09:34:59Z</dcterms:modified>
  <dc:subject>2026-2032年中国燃油燃气商用锅炉行业现状与发展前景报告</dc:subject>
  <dc:title>2026-2032年中国燃油燃气商用锅炉行业现状与发展前景报告</dc:title>
  <cp:keywords>2026-2032年中国燃油燃气商用锅炉行业现状与发展前景报告</cp:keywords>
  <dc:description>2026-2032年中国燃油燃气商用锅炉行业现状与发展前景报告</dc:description>
</cp:coreProperties>
</file>