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64e20ae7d480f" w:history="1">
              <w:r>
                <w:rPr>
                  <w:rStyle w:val="Hyperlink"/>
                </w:rPr>
                <w:t>2026-2032年中国冷藏车市场调查研究及发展前景预测报告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64e20ae7d480f" w:history="1">
              <w:r>
                <w:rPr>
                  <w:rStyle w:val="Hyperlink"/>
                </w:rPr>
                <w:t>2026-2032年中国冷藏车市场调查研究及发展前景预测报告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64e20ae7d480f" w:history="1">
                <w:r>
                  <w:rPr>
                    <w:rStyle w:val="Hyperlink"/>
                  </w:rPr>
                  <w:t>https://www.20087.com/8/72/LengZangCheShiChangXianZhuangHeQianJing.html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车是配备制冷机组与隔热厢体的专用运输车辆，用于在恒温条件下运送生鲜食品、医药制品及生物样本，保障冷链不断链。目前，冷藏车主流车型采用聚氨酯整体发泡厢体与柴油/电动制冷机组，强调温度均匀性、能耗效率及远程监控能力。医药冷链对温控精度（±0.5℃）与数据完整性（符合GSP/GDP）要求极高，推动独立冷机与备用电源配置普及。然而，部分老旧车辆存在厢体密封老化、制冷滞后问题；同时，城乡充电设施不足制约纯电动冷藏车推广，氢燃料车型尚处示范阶段。</w:t>
      </w:r>
      <w:r>
        <w:rPr>
          <w:rFonts w:hint="eastAsia"/>
        </w:rPr>
        <w:br/>
      </w:r>
      <w:r>
        <w:rPr>
          <w:rFonts w:hint="eastAsia"/>
        </w:rPr>
        <w:t>　　未来，冷藏车将加速向新能源化、智能化与多温区协同方向演进。换电模式与大功率快充将缓解续航焦虑；氢燃料电池冷藏车有望在中长途干线物流实现零排放运营。数字孪生平台可实时映射厢内温度场，结合AI预测冷量需求并优化能耗。在结构上，模块化厢体支持快速切换冷冻、冷藏、恒温分区，适配多品类混载。此外，区块链温控记录将强化药品与高端食材的可信追溯。长远看，冷藏车将从运输工具升级为移动冷链节点，在食品安全、生物医药与碳中和战略交汇点上构建核心基础设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64e20ae7d480f" w:history="1">
        <w:r>
          <w:rPr>
            <w:rStyle w:val="Hyperlink"/>
          </w:rPr>
          <w:t>2026-2032年中国冷藏车市场调查研究及发展前景预测报告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冷藏车行业的发展现状、市场规模、供需动态及进出口情况。报告详细解读了冷藏车产业链上下游、重点区域市场、竞争格局及领先企业的表现，同时评估了冷藏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按照不同产品类型，冷藏车主要可以分为如下几个类别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中国不同产品类型冷藏车增长趋势2021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冷冻运输</w:t>
      </w:r>
      <w:r>
        <w:rPr>
          <w:rFonts w:hint="eastAsia"/>
        </w:rPr>
        <w:br/>
      </w:r>
      <w:r>
        <w:rPr>
          <w:rFonts w:hint="eastAsia"/>
        </w:rPr>
        <w:t>　　　　1.2.3 冷藏运输</w:t>
      </w:r>
      <w:r>
        <w:rPr>
          <w:rFonts w:hint="eastAsia"/>
        </w:rPr>
        <w:br/>
      </w:r>
      <w:r>
        <w:rPr>
          <w:rFonts w:hint="eastAsia"/>
        </w:rPr>
        <w:t>　　1.3 从不同应用，冷藏车主要包括如下几个方面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中国不同应用冷藏车增长趋势2021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中国冷藏车发展现状及未来趋势（2021-2032）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中国市场冷藏车收入及增长率（2021-2032）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中国市场冷藏车销量及增长率（2021-2032）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中国市场主要冷藏车厂商分析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中国市场主要厂商冷藏车销量及市场占有率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中国市场主要厂商冷藏车销量（2021-2026）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中国市场主要厂商冷藏车销量市场份额（2021-2026）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中国市场主要厂商冷藏车收入及市场占有率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中国市场主要厂商冷藏车收入（2021-2026）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中国市场主要厂商冷藏车收入市场份额（2021-2026）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2025年中国市场主要厂商冷藏车收入排名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中国市场主要厂商冷藏车价格（2021-2026）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中国市场主要厂商冷藏车总部及产地分布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中国市场主要厂商成立时间及冷藏车商业化日期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中国市场主要厂商冷藏车产品类型及应用</w:t>
      </w:r>
      <w:r>
        <w:rPr>
          <w:rFonts w:hint="eastAsia"/>
        </w:rPr>
        <w:br/>
      </w:r>
      <w:r>
        <w:rPr>
          <w:rFonts w:hint="eastAsia"/>
        </w:rPr>
        <w:t>　　2.7 冷藏车行业集中度、竞争程度分析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冷藏车行业集中度分析：2025年中国Top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中国市场冷藏车第一梯队、第二梯队和第三梯队厂商（品牌）及2025年市场份额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不同产品类型冷藏车分析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中国市场不同产品类型冷藏车销量（2021-2032）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中国市场不同产品类型冷藏车销量及市场份额（2021-2026）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中国市场不同产品类型冷藏车销量预测（2027-2032）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中国市场不同产品类型冷藏车规模（2021-2032）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中国市场不同产品类型冷藏车规模及市场份额（2021-2026）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中国市场不同产品类型冷藏车规模预测（2027-2032）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中国市场不同产品类型冷藏车价格走势（2021-2032）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不同应用冷藏车分析</w:t>
      </w:r>
      <w:r>
        <w:rPr>
          <w:rFonts w:hint="eastAsia"/>
        </w:rPr>
        <w:br/>
      </w:r>
      <w:r>
        <w:rPr>
          <w:rFonts w:hint="eastAsia"/>
        </w:rPr>
        <w:t>　　5.1 中国市场不同应用冷藏车销量（2021-2032）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中国市场不同应用冷藏车销量及市场份额（2021-2026）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中国市场不同应用冷藏车销量预测（2027-2032）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中国市场不同应用冷藏车规模（2021-2032）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中国市场不同应用冷藏车规模及市场份额（2021-2026）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中国市场不同应用冷藏车规模预测（2027-2032）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中国市场不同应用冷藏车价格走势（2021-2032）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冷藏车行业发展分析---发展趋势</w:t>
      </w:r>
      <w:r>
        <w:rPr>
          <w:rFonts w:hint="eastAsia"/>
        </w:rPr>
        <w:br/>
      </w:r>
      <w:r>
        <w:rPr>
          <w:rFonts w:hint="eastAsia"/>
        </w:rPr>
        <w:t>　　6.2 冷藏车行业发展分析---厂商壁垒</w:t>
      </w:r>
      <w:r>
        <w:rPr>
          <w:rFonts w:hint="eastAsia"/>
        </w:rPr>
        <w:br/>
      </w:r>
      <w:r>
        <w:rPr>
          <w:rFonts w:hint="eastAsia"/>
        </w:rPr>
        <w:t>　　6.3 冷藏车行业发展分析---驱动因素</w:t>
      </w:r>
      <w:r>
        <w:rPr>
          <w:rFonts w:hint="eastAsia"/>
        </w:rPr>
        <w:br/>
      </w:r>
      <w:r>
        <w:rPr>
          <w:rFonts w:hint="eastAsia"/>
        </w:rPr>
        <w:t>　　6.4 冷藏车行业发展分析---制约因素</w:t>
      </w:r>
      <w:r>
        <w:rPr>
          <w:rFonts w:hint="eastAsia"/>
        </w:rPr>
        <w:br/>
      </w:r>
      <w:r>
        <w:rPr>
          <w:rFonts w:hint="eastAsia"/>
        </w:rPr>
        <w:t>　　6.5 冷藏车中国企业SWOT分析</w:t>
      </w:r>
      <w:r>
        <w:rPr>
          <w:rFonts w:hint="eastAsia"/>
        </w:rPr>
        <w:br/>
      </w:r>
      <w:r>
        <w:rPr>
          <w:rFonts w:hint="eastAsia"/>
        </w:rPr>
        <w:t>　　6.6 冷藏车行业发展分析---行业政策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冷藏车行业产业链简介</w:t>
      </w:r>
      <w:r>
        <w:rPr>
          <w:rFonts w:hint="eastAsia"/>
        </w:rPr>
        <w:br/>
      </w:r>
      <w:r>
        <w:rPr>
          <w:rFonts w:hint="eastAsia"/>
        </w:rPr>
        <w:t>　　7.2 冷藏车产业链分析-上游</w:t>
      </w:r>
      <w:r>
        <w:rPr>
          <w:rFonts w:hint="eastAsia"/>
        </w:rPr>
        <w:br/>
      </w:r>
      <w:r>
        <w:rPr>
          <w:rFonts w:hint="eastAsia"/>
        </w:rPr>
        <w:t>　　7.3 冷藏车产业链分析-中游</w:t>
      </w:r>
      <w:r>
        <w:rPr>
          <w:rFonts w:hint="eastAsia"/>
        </w:rPr>
        <w:br/>
      </w:r>
      <w:r>
        <w:rPr>
          <w:rFonts w:hint="eastAsia"/>
        </w:rPr>
        <w:t>　　7.4 冷藏车产业链分析-下游</w:t>
      </w:r>
      <w:r>
        <w:rPr>
          <w:rFonts w:hint="eastAsia"/>
        </w:rPr>
        <w:br/>
      </w:r>
      <w:r>
        <w:rPr>
          <w:rFonts w:hint="eastAsia"/>
        </w:rPr>
        <w:t>　　7.5 冷藏车行业采购模式</w:t>
      </w:r>
      <w:r>
        <w:rPr>
          <w:rFonts w:hint="eastAsia"/>
        </w:rPr>
        <w:br/>
      </w:r>
      <w:r>
        <w:rPr>
          <w:rFonts w:hint="eastAsia"/>
        </w:rPr>
        <w:t>　　7.6 冷藏车行业生产模式</w:t>
      </w:r>
      <w:r>
        <w:rPr>
          <w:rFonts w:hint="eastAsia"/>
        </w:rPr>
        <w:br/>
      </w:r>
      <w:r>
        <w:rPr>
          <w:rFonts w:hint="eastAsia"/>
        </w:rPr>
        <w:t>　　7.7 冷藏车行业销售模式及销售渠道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中国本土冷藏车产能、产量分析</w:t>
      </w:r>
      <w:r>
        <w:rPr>
          <w:rFonts w:hint="eastAsia"/>
        </w:rPr>
        <w:br/>
      </w:r>
      <w:r>
        <w:rPr>
          <w:rFonts w:hint="eastAsia"/>
        </w:rPr>
        <w:t>　　8.1 中国冷藏车供需现状及预测（2021-2032）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中国冷藏车产能、产量、产能利用率及发展趋势（2021-2032）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中国冷藏车产量、市场需求量及发展趋势（2021-2032）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中国冷藏车进出口分析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中国市场冷藏车主要进口来源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中国市场冷藏车主要出口目的地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不同产品类型冷藏车市场规模2021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不同应用冷藏车市场规模2021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中国市场主要厂商冷藏车销量（2021-2026）&amp;（千件）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中国市场主要厂商冷藏车销量市场份额（2021-2026）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中国市场主要厂商冷藏车收入（2021-2026）&amp;（万元）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中国市场主要厂商冷藏车收入份额（2021-2026）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2025年中国主要生产商冷藏车收入排名（万元）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中国市场主要厂商冷藏车价格（2021-2026）&amp;（元/件）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中国市场主要厂商冷藏车总部及产地分布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中国市场主要厂商成立时间及冷藏车商业化日期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中国市场主要厂商冷藏车产品类型及应用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2025年中国市场冷藏车主要厂商市场地位（第一梯队、第二梯队和第三梯队）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冷藏车市场投资、并购等现状分析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中国市场不同产品类型冷藏车销量（2021-2026）&amp;（千件）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中国市场不同产品类型冷藏车销量市场份额（2021-2026）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中国市场不同产品类型冷藏车销量预测（2027-2032）&amp;（千件）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中国市场不同产品类型冷藏车销量市场份额预测（2027-2032）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中国市场不同产品类型冷藏车规模（2021-2026）&amp;（万元）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中国市场不同产品类型冷藏车规模市场份额（2021-2026）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中国市场不同产品类型冷藏车规模预测（2027-2032）&amp;（万元）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中国市场不同产品类型冷藏车规模市场份额预测（2027-2032）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中国市场不同应用冷藏车销量（2021-2026）&amp;（千件）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中国市场不同应用冷藏车销量市场份额（2021-2026）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中国市场不同应用冷藏车销量预测（2027-2032）&amp;（千件）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中国市场不同应用冷藏车销量市场份额预测（2027-2032）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中国市场不同应用冷藏车规模（2021-2026）&amp;（万元）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中国市场不同应用冷藏车规模市场份额（2021-2026）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中国市场不同应用冷藏车规模预测（2027-2032）&amp;（万元）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中国市场不同应用冷藏车规模市场份额预测（2027-2032）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冷藏车行业发展分析---发展趋势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冷藏车行业发展分析---厂商壁垒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冷藏车行业发展分析---驱动因素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冷藏车行业发展分析---制约因素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冷藏车行业相关重点政策一览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冷藏车行业供应链分析</w:t>
      </w:r>
      <w:r>
        <w:rPr>
          <w:rFonts w:hint="eastAsia"/>
        </w:rPr>
        <w:br/>
      </w:r>
      <w:r>
        <w:rPr>
          <w:rFonts w:hint="eastAsia"/>
        </w:rPr>
        <w:t>　　表 101： 冷藏车上游原料供应商</w:t>
      </w:r>
      <w:r>
        <w:rPr>
          <w:rFonts w:hint="eastAsia"/>
        </w:rPr>
        <w:br/>
      </w:r>
      <w:r>
        <w:rPr>
          <w:rFonts w:hint="eastAsia"/>
        </w:rPr>
        <w:t>　　表 102： 冷藏车行业主要下游客户</w:t>
      </w:r>
      <w:r>
        <w:rPr>
          <w:rFonts w:hint="eastAsia"/>
        </w:rPr>
        <w:br/>
      </w:r>
      <w:r>
        <w:rPr>
          <w:rFonts w:hint="eastAsia"/>
        </w:rPr>
        <w:t>　　表 103： 冷藏车典型经销商</w:t>
      </w:r>
      <w:r>
        <w:rPr>
          <w:rFonts w:hint="eastAsia"/>
        </w:rPr>
        <w:br/>
      </w:r>
      <w:r>
        <w:rPr>
          <w:rFonts w:hint="eastAsia"/>
        </w:rPr>
        <w:t>　　表 104： 中国冷藏车产量、销量、进口量及出口量（2021-2026）&amp;（千件）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中国冷藏车产量、销量、进口量及出口量预测（2027-2032）&amp;（千件）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中国市场冷藏车主要进口来源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中国市场冷藏车主要出口目的地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冷藏车产品图片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中国不同产品类型冷藏车市场规模市场份额2025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冷冻运输产品图片</w:t>
      </w:r>
      <w:r>
        <w:rPr>
          <w:rFonts w:hint="eastAsia"/>
        </w:rPr>
        <w:br/>
      </w:r>
      <w:r>
        <w:rPr>
          <w:rFonts w:hint="eastAsia"/>
        </w:rPr>
        <w:t>　　图 4： 冷藏运输产品图片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中国不同应用冷藏车市场份额2025 &amp; 2032</w:t>
      </w:r>
      <w:r>
        <w:rPr>
          <w:rFonts w:hint="eastAsia"/>
        </w:rPr>
        <w:br/>
      </w:r>
      <w:r>
        <w:rPr>
          <w:rFonts w:hint="eastAsia"/>
        </w:rPr>
        <w:t>　　图 6： 食物和饮料</w:t>
      </w:r>
      <w:r>
        <w:rPr>
          <w:rFonts w:hint="eastAsia"/>
        </w:rPr>
        <w:br/>
      </w:r>
      <w:r>
        <w:rPr>
          <w:rFonts w:hint="eastAsia"/>
        </w:rPr>
        <w:t>　　图 7： 医疗保健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中国市场冷藏车市场规模，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中国市场冷藏车收入及增长率（2021-2032）&amp;（万元）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中国市场冷藏车销量及增长率（2021-2032）&amp;（千件）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2025年中国市场主要厂商冷藏车销量市场份额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2025年中国市场主要厂商冷藏车收入市场份额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2025年中国市场前五大厂商冷藏车市场份额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2025年中国市场冷藏车第一梯队、第二梯队和第三梯队厂商（品牌）及市场份额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中国市场不同产品类型冷藏车价格走势（2021-2032）&amp;（元/件）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中国市场不同应用冷藏车价格走势（2021-2032）&amp;（元/件）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冷藏车中国企业SWOT分析</w:t>
      </w:r>
      <w:r>
        <w:rPr>
          <w:rFonts w:hint="eastAsia"/>
        </w:rPr>
        <w:br/>
      </w:r>
      <w:r>
        <w:rPr>
          <w:rFonts w:hint="eastAsia"/>
        </w:rPr>
        <w:t>　　图 19： 冷藏车产业链</w:t>
      </w:r>
      <w:r>
        <w:rPr>
          <w:rFonts w:hint="eastAsia"/>
        </w:rPr>
        <w:br/>
      </w:r>
      <w:r>
        <w:rPr>
          <w:rFonts w:hint="eastAsia"/>
        </w:rPr>
        <w:t>　　图 20： 冷藏车行业采购模式分析</w:t>
      </w:r>
      <w:r>
        <w:rPr>
          <w:rFonts w:hint="eastAsia"/>
        </w:rPr>
        <w:br/>
      </w:r>
      <w:r>
        <w:rPr>
          <w:rFonts w:hint="eastAsia"/>
        </w:rPr>
        <w:t>　　图 21： 冷藏车行业生产模式分析</w:t>
      </w:r>
      <w:r>
        <w:rPr>
          <w:rFonts w:hint="eastAsia"/>
        </w:rPr>
        <w:br/>
      </w:r>
      <w:r>
        <w:rPr>
          <w:rFonts w:hint="eastAsia"/>
        </w:rPr>
        <w:t>　　图 22： 冷藏车行业销售模式分析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中国冷藏车产能、产量、产能利用率及发展趋势（2021-2032）&amp;（千件）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中国冷藏车产量、市场需求量及发展趋势（2021-2032）&amp;（千件）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64e20ae7d480f" w:history="1">
        <w:r>
          <w:rPr>
            <w:rStyle w:val="Hyperlink"/>
          </w:rPr>
          <w:t>2026-2032年中国冷藏车市场调查研究及发展前景预测报告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64e20ae7d480f" w:history="1">
        <w:r>
          <w:rPr>
            <w:rStyle w:val="Hyperlink"/>
          </w:rPr>
          <w:t>https://www.20087.com/8/72/LengZangCheShiChangXianZhuangHeQianJing.html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热点：二手冷藏车厢出售转让、冷藏车3.8米价格、冷藏车报价大全、冷藏车冷机品牌前十名、二手车交易二手车市场、冷藏车f类代表什么、高空作业车、冷藏车温度一般多少、现在4米2冷藏车还敢买吗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08051e3a54eba" w:history="1">
      <w:r>
        <w:rPr>
          <w:rStyle w:val="Hyperlink"/>
        </w:rPr>
        <w:t>2026-2032年中国冷藏车市场调查研究及发展前景预测报告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LengZangCheShiChangXianZhuangHeQianJing.html" TargetMode="External" Id="Rea764e20ae7d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LengZangCheShiChangXianZhuangHeQianJing.html" TargetMode="External" Id="R10308051e3a5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2025-12-04T02:44:49Z</dcterms:created>
  <dcterms:modified xsi:type="dcterms:W3CDTF">2025-12-04T03:44:49Z</dcterms:modified>
  <dc:subject>2026-2032年中国冷藏车市场调查研究及发展前景预测报告</dc:subject>
  <dc:title>2026-2032年中国冷藏车市场调查研究及发展前景预测报告</dc:title>
  <cp:keywords>2026-2032年中国冷藏车市场调查研究及发展前景预测报告</cp:keywords>
  <dc:description>2026-2032年中国冷藏车市场调查研究及发展前景预测报告</dc:description>
</cp:coreProperties>
</file>