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8eb5d0634dd0" w:history="1">
              <w:r>
                <w:rPr>
                  <w:rStyle w:val="Hyperlink"/>
                </w:rPr>
                <w:t>中国商用中央空调行业现状分析与发展前景研究报告（2025年版）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8eb5d0634dd0" w:history="1">
              <w:r>
                <w:rPr>
                  <w:rStyle w:val="Hyperlink"/>
                </w:rPr>
                <w:t>中国商用中央空调行业现状分析与发展前景研究报告（2025年版）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8eb5d0634dd0" w:history="1">
                <w:r>
                  <w:rPr>
                    <w:rStyle w:val="Hyperlink"/>
                  </w:rPr>
                  <w:t>https://www.20087.com/9/92/ShangYongZhongYangKongTiaoShiCha.html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系统作为现代建筑中不可或缺的组成部分，近年来经历了显著的技术革新和效率提升。随着对能效比和环境影响的日益重视，变频技术、热回收系统、智能化控制和环保制冷剂的应用变得普遍，显著降低了能耗和运营成本。同时，物联网技术的集成使得远程监控和预测性维护成为可能，提高了系统可靠性并减少了维护需求。</w:t>
      </w:r>
      <w:r>
        <w:rPr>
          <w:rFonts w:hint="eastAsia"/>
        </w:rPr>
        <w:br/>
      </w:r>
      <w:r>
        <w:rPr>
          <w:rFonts w:hint="eastAsia"/>
        </w:rPr>
        <w:t>　　未来，商用中央空调系统将更加注重可持续性和智能化。通过深度学习和大数据分析，系统将能够实现自我优化，根据实际负载和外部条件自动调整运行策略。同时，零能耗建筑的概念将推动空调系统与可再生能源的深度融合，如太阳能和地热能的利用，进一步减少对传统能源的依赖。此外，室内空气质量的监测和改善将成为设计重点，以提升居住者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e8eb5d0634dd0" w:history="1">
        <w:r>
          <w:rPr>
            <w:rStyle w:val="Hyperlink"/>
          </w:rPr>
          <w:t>中国商用中央空调行业现状分析与发展前景研究报告（2025年版）</w:t>
        </w:r>
      </w:hyperlink>
      <w:r>
        <w:rPr>
          <w:rFonts w:hint="eastAsia"/>
        </w:rPr>
        <w:t>》全面梳理了商用中央空调产业链，结合市场需求和市场规模等数据，深入剖析商用中央空调行业现状。报告详细探讨了商用中央空调市场竞争格局，重点关注重点企业及其品牌影响力，并分析了商用中央空调价格机制和细分市场特征。通过对商用中央空调技术现状及未来方向的评估，报告展望了商用中央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商用中央空调行业发展概述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　　一、商用中央空调定义</w:t>
      </w:r>
      <w:r>
        <w:rPr>
          <w:rFonts w:hint="eastAsia"/>
        </w:rPr>
        <w:br/>
      </w:r>
      <w:r>
        <w:rPr>
          <w:rFonts w:hint="eastAsia"/>
        </w:rPr>
        <w:t>　　　　商用空调一直以来都没有一个相对比较明确的概念，一直以来被认为是制冷空调市场的一个细分子行业。广义上纳入商用中央空调范畴包括户式中央空调产品、部分传统中央空调产品以及部分家用空调。与跟家用中央空调相比，商用中央空调不仅注重舒适和美观等因素，更为重要的是商用中央空调在节能上相当突出，对大部分商用中央空调用户而言，高效节能给他们带来的效益是巨大的。本报告中，商用中央空调是指应用在商用场所的中央空调系统。</w:t>
      </w:r>
      <w:r>
        <w:rPr>
          <w:rFonts w:hint="eastAsia"/>
        </w:rPr>
        <w:br/>
      </w:r>
      <w:r>
        <w:rPr>
          <w:rFonts w:hint="eastAsia"/>
        </w:rPr>
        <w:t>　　　　二、商用中央空调分类</w:t>
      </w:r>
      <w:r>
        <w:rPr>
          <w:rFonts w:hint="eastAsia"/>
        </w:rPr>
        <w:br/>
      </w:r>
      <w:r>
        <w:rPr>
          <w:rFonts w:hint="eastAsia"/>
        </w:rPr>
        <w:t>　　第二节 中国商用中央空调市场发展状况</w:t>
      </w:r>
      <w:r>
        <w:rPr>
          <w:rFonts w:hint="eastAsia"/>
        </w:rPr>
        <w:br/>
      </w:r>
      <w:r>
        <w:rPr>
          <w:rFonts w:hint="eastAsia"/>
        </w:rPr>
        <w:t>　　我国中央空调市场从上世纪80年代才开始由外资品牌进入以及公共建筑兴起而得到初步发展，其后随着经济的快速发展以及商业地产的高速增长，国内商用中央空调市场真正进入快速增长阶段。前几年，约克、大金、开利等国外品牌占领国内商用中央空调市场，近年来，海尔、格力、松下、LG等企业纷纷进入这一领域，以争取更多主动权。随着商用中央空调行业发展，在僧多粥少的局面下，空调厂家和商家为了保持增长，不得不采取价格战的形式参与竞争，导致市场恶性竞争的局面时有发生，利润率不断下滑，行业市场规模近年来也有所下降。</w:t>
      </w:r>
      <w:r>
        <w:rPr>
          <w:rFonts w:hint="eastAsia"/>
        </w:rPr>
        <w:br/>
      </w:r>
      <w:r>
        <w:rPr>
          <w:rFonts w:hint="eastAsia"/>
        </w:rPr>
        <w:t>　　第三节 中国商用中央空调发展环境分析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“十五五”商用中央空调行业产业结构调整分析</w:t>
      </w:r>
      <w:r>
        <w:rPr>
          <w:rFonts w:hint="eastAsia"/>
        </w:rPr>
        <w:br/>
      </w:r>
      <w:r>
        <w:rPr>
          <w:rFonts w:hint="eastAsia"/>
        </w:rPr>
        <w:t>　　第一节 商用中央空调产业结构分析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三、中国商用中央空调行业参与国际竞争的战略市场定位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中国商用中央空调行业市场发展分析</w:t>
      </w:r>
      <w:r>
        <w:rPr>
          <w:rFonts w:hint="eastAsia"/>
        </w:rPr>
        <w:br/>
      </w:r>
      <w:r>
        <w:rPr>
          <w:rFonts w:hint="eastAsia"/>
        </w:rPr>
        <w:t>　　第一节 中国商用中央空调行业市场运行分析</w:t>
      </w:r>
      <w:r>
        <w:rPr>
          <w:rFonts w:hint="eastAsia"/>
        </w:rPr>
        <w:br/>
      </w:r>
      <w:r>
        <w:rPr>
          <w:rFonts w:hint="eastAsia"/>
        </w:rPr>
        <w:t>　　第二节 中国商用中央空调行业市场产品价格走势分析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一、中国商用中央空调业市场价格影响因素分析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二、中国商用中央空调行业市场价格走势分析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中国商用中央空调行业市场发展的主要策略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一、发展国内商用中央空调行业的相关建议</w:t>
      </w:r>
      <w:r>
        <w:rPr>
          <w:rFonts w:hint="eastAsia"/>
        </w:rPr>
        <w:br/>
      </w:r>
      <w:r>
        <w:rPr>
          <w:rFonts w:hint="eastAsia"/>
        </w:rPr>
        <w:t>　　　　二、中国商用中央空调行业的发展对策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2025-2031年中国商用中央空调行业市场规模分析</w:t>
      </w:r>
      <w:r>
        <w:rPr>
          <w:rFonts w:hint="eastAsia"/>
        </w:rPr>
        <w:br/>
      </w:r>
      <w:r>
        <w:rPr>
          <w:rFonts w:hint="eastAsia"/>
        </w:rPr>
        <w:t>　　商用中央空调在欧美市场发展较早，市场早已进入成熟阶段，但我国商用中央空调起步相对较晚，其后随着经济的快速发展以及商业地产的快速增长，国内商业中央空调市场真正进入快速成长阶段，，我国商用中央空调行业市场规模为358亿元，，我国商用中央空调行业市场规模为256亿元，行业整体市场运行态势相对较好。</w:t>
      </w:r>
      <w:r>
        <w:rPr>
          <w:rFonts w:hint="eastAsia"/>
        </w:rPr>
        <w:br/>
      </w:r>
      <w:r>
        <w:rPr>
          <w:rFonts w:hint="eastAsia"/>
        </w:rPr>
        <w:t>　　2025-2031年我国商用中央空调行业市场规模</w:t>
      </w:r>
      <w:r>
        <w:rPr>
          <w:rFonts w:hint="eastAsia"/>
        </w:rPr>
        <w:br/>
      </w:r>
      <w:r>
        <w:rPr>
          <w:rFonts w:hint="eastAsia"/>
        </w:rPr>
        <w:t>　　商用中央空调主要应用于办公楼、酒店、商场、轨交、医院等领域，未来，随着下游行业发展，对商用中央空调市场需求大幅提升，迅速带动商用中央空调发展，商用中央空调行业市场规模不断扩大。“十五五”时期，国内经济稳步发展，将催生大型商业写字楼、酒店、商场、智能小区不断兴起，为商用中央空调撑起巨大市场空间，投资机会广阔。同时，政府的政策引导和支持将给商用中央空调发展带来巨大机遇。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2025-2031年中国商用中央空调行业市场集中度分析</w:t>
      </w:r>
      <w:r>
        <w:rPr>
          <w:rFonts w:hint="eastAsia"/>
        </w:rPr>
        <w:br/>
      </w:r>
      <w:r>
        <w:rPr>
          <w:rFonts w:hint="eastAsia"/>
        </w:rPr>
        <w:t>　　我国商用中央空调主要分为国产系、欧美系、日系三大阵营，随着国产商用中央空调快速发展，国产品牌的市场份额不断提高，达到36.2%以上，其占比已经超过了整体市场三分之一的份额，国产品牌进入数量不断增加，国产企业市场地位迅速崛起。国产商用中央空调行业领先企业中，市场份额占比最高的为格力，其市场份额占比为16.2%，美的占比为14%，近年来，随着我国商用中央空调行业发展，海尔、格力、松下、LG等企业纷纷进入这一领域，市场竞争愈发白热化。</w:t>
      </w:r>
      <w:r>
        <w:rPr>
          <w:rFonts w:hint="eastAsia"/>
        </w:rPr>
        <w:br/>
      </w:r>
      <w:r>
        <w:rPr>
          <w:rFonts w:hint="eastAsia"/>
        </w:rPr>
        <w:t>　　2015年 商用中央空调行业领先企业市场份额占比</w:t>
      </w:r>
      <w:r>
        <w:rPr>
          <w:rFonts w:hint="eastAsia"/>
        </w:rPr>
        <w:br/>
      </w:r>
      <w:r>
        <w:rPr>
          <w:rFonts w:hint="eastAsia"/>
        </w:rPr>
        <w:t>　　第五节 2025-2031年中国商用中央空调行业市场占有率分析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2025-2031年中国商用中央空调制造行业数据监测分析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2025-2031年中国商用中央空调制造行业规模分析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2025-2031年中国商用中央空调制造行业成本费用分析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2025-2031年中国商用中央空调制造行业盈利能力分析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中国商用中央空调产业市场盈利能力分析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2025-2031年中国商用中央空调行业相关行业市场运行综合分析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2025-2031年中国商用中央空调行业上游运行分析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一、商用中央空调行业上游</w:t>
      </w:r>
      <w:r>
        <w:rPr>
          <w:rFonts w:hint="eastAsia"/>
        </w:rPr>
        <w:br/>
      </w:r>
      <w:r>
        <w:rPr>
          <w:rFonts w:hint="eastAsia"/>
        </w:rPr>
        <w:t>　　　　二、商用中央空调行业上游发展状况分析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三、商用中央空调行业上游对商用中央空调行业影响分析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2025-2031年中国商用中央空调行业下游运行分析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一、商用中央空调行业下游</w:t>
      </w:r>
      <w:r>
        <w:rPr>
          <w:rFonts w:hint="eastAsia"/>
        </w:rPr>
        <w:br/>
      </w:r>
      <w:r>
        <w:rPr>
          <w:rFonts w:hint="eastAsia"/>
        </w:rPr>
        <w:t>　　　　二、商用中央空调行业下游发展状况分析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三、商用中央空调行业下游对商用中央空调行业影响分析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中国商用中央空调重点企业经营状况分析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远大科技集团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“十五五”期间商用中央空调行业面临的困境及对策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2025年商用中央空调行业面临的困境</w:t>
      </w:r>
      <w:r>
        <w:rPr>
          <w:rFonts w:hint="eastAsia"/>
        </w:rPr>
        <w:br/>
      </w:r>
      <w:r>
        <w:rPr>
          <w:rFonts w:hint="eastAsia"/>
        </w:rPr>
        <w:t>　　第二节 商用中央空调企业面临的困境及对策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一、市场竞争困境及对策</w:t>
      </w:r>
      <w:r>
        <w:rPr>
          <w:rFonts w:hint="eastAsia"/>
        </w:rPr>
        <w:br/>
      </w:r>
      <w:r>
        <w:rPr>
          <w:rFonts w:hint="eastAsia"/>
        </w:rPr>
        <w:t>　　　　二、企业利润困境及对策</w:t>
      </w:r>
      <w:r>
        <w:rPr>
          <w:rFonts w:hint="eastAsia"/>
        </w:rPr>
        <w:br/>
      </w:r>
      <w:r>
        <w:rPr>
          <w:rFonts w:hint="eastAsia"/>
        </w:rPr>
        <w:t>　　　　三、人才流失困境及对策</w:t>
      </w:r>
      <w:r>
        <w:rPr>
          <w:rFonts w:hint="eastAsia"/>
        </w:rPr>
        <w:br/>
      </w:r>
      <w:r>
        <w:rPr>
          <w:rFonts w:hint="eastAsia"/>
        </w:rPr>
        <w:t>　　第三节 中国商用中央空调行业存在的问题及对策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一、中国商用中央空调行业存在的问题</w:t>
      </w:r>
      <w:r>
        <w:rPr>
          <w:rFonts w:hint="eastAsia"/>
        </w:rPr>
        <w:br/>
      </w:r>
      <w:r>
        <w:rPr>
          <w:rFonts w:hint="eastAsia"/>
        </w:rPr>
        <w:t>　　　　二、商用中央空调行业发展的建议对策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三、市场的经销商战略实施</w:t>
      </w:r>
      <w:r>
        <w:rPr>
          <w:rFonts w:hint="eastAsia"/>
        </w:rPr>
        <w:br/>
      </w:r>
      <w:r>
        <w:rPr>
          <w:rFonts w:hint="eastAsia"/>
        </w:rPr>
        <w:t>　　第四节 中国商用中央空调市场发展面临的挑战与对策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“十五五”期间商用中央空调行业发展趋势及投资风险分析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“十五五”商用中央空调存在的问题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一、商用中央空调发展方向分析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二、商用中央空调行业发展规模预测</w:t>
      </w:r>
      <w:r>
        <w:rPr>
          <w:rFonts w:hint="eastAsia"/>
        </w:rPr>
        <w:br/>
      </w:r>
      <w:r>
        <w:rPr>
          <w:rFonts w:hint="eastAsia"/>
        </w:rPr>
        <w:t>　　　　三、商用中央空调行业发展趋势预测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三、人才流失风险分析</w:t>
      </w:r>
      <w:r>
        <w:rPr>
          <w:rFonts w:hint="eastAsia"/>
        </w:rPr>
        <w:br/>
      </w:r>
      <w:r>
        <w:rPr>
          <w:rFonts w:hint="eastAsia"/>
        </w:rPr>
        <w:t>　　　　四、经销商合作风险分析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“十五五”期间商用中央空调行业投资前景展望</w:t>
      </w:r>
      <w:r>
        <w:rPr>
          <w:rFonts w:hint="eastAsia"/>
        </w:rPr>
        <w:br/>
      </w:r>
      <w:r>
        <w:rPr>
          <w:rFonts w:hint="eastAsia"/>
        </w:rPr>
        <w:t>　　第一节 商用中央空调行业“十五五”投资机会分析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一、商用中央空调投资项目分析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二、“十五五”商用中央空调投资机会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“十五五”期间商用中央空调行业发展预测分析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一、“十五五”商用中央空调发展分析</w:t>
      </w:r>
      <w:r>
        <w:rPr>
          <w:rFonts w:hint="eastAsia"/>
        </w:rPr>
        <w:br/>
      </w:r>
      <w:r>
        <w:rPr>
          <w:rFonts w:hint="eastAsia"/>
        </w:rPr>
        <w:t>　　　　二、“十五五”商用中央空调行业技术开发方向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三、总体行业“十五五”规划及未来发展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“十五五”规划将为商用中央空调行业找到新的增长点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“十五五”期间商用中央空调行业投资价值评估分析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二、商用中央空调行业盈利因素分析</w:t>
      </w:r>
      <w:r>
        <w:rPr>
          <w:rFonts w:hint="eastAsia"/>
        </w:rPr>
        <w:br/>
      </w:r>
      <w:r>
        <w:rPr>
          <w:rFonts w:hint="eastAsia"/>
        </w:rPr>
        <w:t>　　　　三、商用中央空调行业盈利模式分析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“十五五”期间商用中央空调行业发展的影响因素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“十五五”期间商用中央空调行业投资价值评估分析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中^智林^－“十五五”中国商用中央空调行业投资收益预测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一、中国商用中央空调行业总产值预测</w:t>
      </w:r>
      <w:r>
        <w:rPr>
          <w:rFonts w:hint="eastAsia"/>
        </w:rPr>
        <w:br/>
      </w:r>
      <w:r>
        <w:rPr>
          <w:rFonts w:hint="eastAsia"/>
        </w:rPr>
        <w:t>　　　　二、中国商用中央空调行业销售收入预测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三、中国商用中央空调行业利润总额预测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四、中国商用中央空调行业总资产预测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8eb5d0634dd0" w:history="1">
        <w:r>
          <w:rPr>
            <w:rStyle w:val="Hyperlink"/>
          </w:rPr>
          <w:t>中国商用中央空调行业现状分析与发展前景研究报告（2025年版）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8eb5d0634dd0" w:history="1">
        <w:r>
          <w:rPr>
            <w:rStyle w:val="Hyperlink"/>
          </w:rPr>
          <w:t>https://www.20087.com/9/92/ShangYongZhongYangKongTiaoShiCha.html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ce62771f4535" w:history="1">
      <w:r>
        <w:rPr>
          <w:rStyle w:val="Hyperlink"/>
        </w:rPr>
        <w:t>中国商用中央空调行业现状分析与发展前景研究报告（2025年版）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angYongZhongYangKongTiaoShiCha.html" TargetMode="External" Id="R126e8eb5d063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angYongZhongYangKongTiaoShiCha.html" TargetMode="External" Id="R3fabce62771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2025-05-19T06:47:00Z</dcterms:created>
  <dcterms:modified xsi:type="dcterms:W3CDTF">2025-05-19T07:47:00Z</dcterms:modified>
  <dc:subject>中国商用中央空调行业现状分析与发展前景研究报告（2025年版）</dc:subject>
  <dc:title>中国商用中央空调行业现状分析与发展前景研究报告（2025年版）</dc:title>
  <cp:keywords>中国商用中央空调行业现状分析与发展前景研究报告（2025年版）</cp:keywords>
  <dc:description>中国商用中央空调行业现状分析与发展前景研究报告（2025年版）</dc:description>
</cp:coreProperties>
</file>