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6ed09b53c4f12" w:history="1">
              <w:r>
                <w:rPr>
                  <w:rStyle w:val="Hyperlink"/>
                </w:rPr>
                <w:t>2026-2032年中国燃气灶行业发展调研与市场前景分析报告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6ed09b53c4f12" w:history="1">
              <w:r>
                <w:rPr>
                  <w:rStyle w:val="Hyperlink"/>
                </w:rPr>
                <w:t>2026-2032年中国燃气灶行业发展调研与市场前景分析报告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6ed09b53c4f12" w:history="1">
                <w:r>
                  <w:rPr>
                    <w:rStyle w:val="Hyperlink"/>
                  </w:rPr>
                  <w:t>https://www.20087.com/3/01/RanQiZaoHangYeQianJing.html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的必备电器，近年来在智能家居的浪潮下，正经历着智能化、节能化的变革。随着消费者对厨房设备的智能化需求增加，燃气灶正从简单的烹饪工具向智能厨房中心转变，具备语音控制、定时预约、自动熄火保护等功能。同时，行业致力于提高能源利用效率，通过优化燃烧系统，减少燃气消耗和废气排放。</w:t>
      </w:r>
      <w:r>
        <w:rPr>
          <w:rFonts w:hint="eastAsia"/>
        </w:rPr>
        <w:br/>
      </w:r>
      <w:r>
        <w:rPr>
          <w:rFonts w:hint="eastAsia"/>
        </w:rPr>
        <w:t>　　未来，燃气灶行业的发展将更加注重用户体验和安全性。用户体验方面，结合人体工程学设计，提升操作便捷性和舒适度；安全性方面，加强燃气泄漏检测和预警系统，保障用户生命财产安全。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6ed09b53c4f12" w:history="1">
        <w:r>
          <w:rPr>
            <w:rStyle w:val="Hyperlink"/>
          </w:rPr>
          <w:t>2026-2032年中国燃气灶行业发展调研与市场前景分析报告</w:t>
        </w:r>
      </w:hyperlink>
      <w:r>
        <w:rPr>
          <w:rFonts w:hint="eastAsia"/>
        </w:rPr>
        <w:t>》基于科学的市场调研与数据分析，全面解析了燃气灶行业的市场规模、市场需求及发展现状。报告深入探讨了燃气灶产业链结构、细分市场特点及技术发展方向，并结合宏观经济环境与消费者需求变化，对燃气灶行业前景与未来趋势进行了科学预测，揭示了潜在增长空间。通过对燃气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燃气灶行业概述</w:t>
      </w:r>
      <w:r>
        <w:rPr>
          <w:rFonts w:hint="eastAsia"/>
        </w:rPr>
        <w:br/>
      </w:r>
      <w:r>
        <w:rPr>
          <w:rFonts w:hint="eastAsia"/>
        </w:rPr>
        <w:t>　　第一节 燃气灶行业界定</w:t>
      </w:r>
      <w:r>
        <w:rPr>
          <w:rFonts w:hint="eastAsia"/>
        </w:rPr>
        <w:br/>
      </w:r>
      <w:r>
        <w:rPr>
          <w:rFonts w:hint="eastAsia"/>
        </w:rPr>
        <w:t>　　第二节 燃气灶行业发展历程</w:t>
      </w:r>
      <w:r>
        <w:rPr>
          <w:rFonts w:hint="eastAsia"/>
        </w:rPr>
        <w:br/>
      </w:r>
      <w:r>
        <w:rPr>
          <w:rFonts w:hint="eastAsia"/>
        </w:rPr>
        <w:t>　　第三节 燃气灶产业链分析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燃气灶行业经济环境分析</w:t>
      </w:r>
      <w:r>
        <w:rPr>
          <w:rFonts w:hint="eastAsia"/>
        </w:rPr>
        <w:br/>
      </w:r>
      <w:r>
        <w:rPr>
          <w:rFonts w:hint="eastAsia"/>
        </w:rPr>
        <w:t>　　第二节 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一、燃气灶行业相关政策</w:t>
      </w:r>
      <w:r>
        <w:rPr>
          <w:rFonts w:hint="eastAsia"/>
        </w:rPr>
        <w:br/>
      </w:r>
      <w:r>
        <w:rPr>
          <w:rFonts w:hint="eastAsia"/>
        </w:rPr>
        <w:t>　　　　二、燃气灶行业相关标准</w:t>
      </w:r>
      <w:r>
        <w:rPr>
          <w:rFonts w:hint="eastAsia"/>
        </w:rPr>
        <w:br/>
      </w:r>
      <w:r>
        <w:rPr>
          <w:rFonts w:hint="eastAsia"/>
        </w:rPr>
        <w:t>　　第三节 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2025-2026年中国燃气灶行业发展概况</w:t>
      </w:r>
      <w:r>
        <w:rPr>
          <w:rFonts w:hint="eastAsia"/>
        </w:rPr>
        <w:br/>
      </w:r>
      <w:r>
        <w:rPr>
          <w:rFonts w:hint="eastAsia"/>
        </w:rPr>
        <w:t>　　第一节 燃气灶行业发展态势分析</w:t>
      </w:r>
      <w:r>
        <w:rPr>
          <w:rFonts w:hint="eastAsia"/>
        </w:rPr>
        <w:br/>
      </w:r>
      <w:r>
        <w:rPr>
          <w:rFonts w:hint="eastAsia"/>
        </w:rPr>
        <w:t>　　第二节 燃气灶行业发展特点分析</w:t>
      </w:r>
      <w:r>
        <w:rPr>
          <w:rFonts w:hint="eastAsia"/>
        </w:rPr>
        <w:br/>
      </w:r>
      <w:r>
        <w:rPr>
          <w:rFonts w:hint="eastAsia"/>
        </w:rPr>
        <w:t>　　第三节 燃气灶行业市场供需分析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2020-2025年中国燃气灶行业总体规模</w:t>
      </w:r>
      <w:r>
        <w:rPr>
          <w:rFonts w:hint="eastAsia"/>
        </w:rPr>
        <w:br/>
      </w:r>
      <w:r>
        <w:rPr>
          <w:rFonts w:hint="eastAsia"/>
        </w:rPr>
        <w:t>　　第二节 中国燃气灶行业盈利情况分析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二、2026年中国燃气灶行业产量特点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三、2026-2032年中国燃气灶行业产量预测</w:t>
      </w:r>
      <w:r>
        <w:rPr>
          <w:rFonts w:hint="eastAsia"/>
        </w:rPr>
        <w:br/>
      </w:r>
      <w:r>
        <w:rPr>
          <w:rFonts w:hint="eastAsia"/>
        </w:rPr>
        <w:t>　　第四节 中国燃气灶行业需求概况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一、2020-2025年中国燃气灶行业需求情况分析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三、2026-2032年中国燃气灶市场需求预测分析</w:t>
      </w:r>
      <w:r>
        <w:rPr>
          <w:rFonts w:hint="eastAsia"/>
        </w:rPr>
        <w:br/>
      </w:r>
      <w:r>
        <w:rPr>
          <w:rFonts w:hint="eastAsia"/>
        </w:rPr>
        <w:t>　　第五节 燃气灶产业供需平衡状况分析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二、2025-2026年中国燃气灶行业进口特点分析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二、2025-2026年中国燃气灶行业出口特点分析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三、2025-2026年燃气灶的发展机遇分析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一、燃气灶市场趋势总结</w:t>
      </w:r>
      <w:r>
        <w:rPr>
          <w:rFonts w:hint="eastAsia"/>
        </w:rPr>
        <w:br/>
      </w:r>
      <w:r>
        <w:rPr>
          <w:rFonts w:hint="eastAsia"/>
        </w:rPr>
        <w:t>　　　　二、燃气灶发展趋势分析</w:t>
      </w:r>
      <w:r>
        <w:rPr>
          <w:rFonts w:hint="eastAsia"/>
        </w:rPr>
        <w:br/>
      </w:r>
      <w:r>
        <w:rPr>
          <w:rFonts w:hint="eastAsia"/>
        </w:rPr>
        <w:t>　　　　三、燃气灶市场发展空间</w:t>
      </w:r>
      <w:r>
        <w:rPr>
          <w:rFonts w:hint="eastAsia"/>
        </w:rPr>
        <w:br/>
      </w:r>
      <w:r>
        <w:rPr>
          <w:rFonts w:hint="eastAsia"/>
        </w:rPr>
        <w:t>　　　　四、燃气灶产业政策趋向</w:t>
      </w:r>
      <w:r>
        <w:rPr>
          <w:rFonts w:hint="eastAsia"/>
        </w:rPr>
        <w:br/>
      </w:r>
      <w:r>
        <w:rPr>
          <w:rFonts w:hint="eastAsia"/>
        </w:rPr>
        <w:t>　　　　五、燃气灶技术革新趋势</w:t>
      </w:r>
      <w:r>
        <w:rPr>
          <w:rFonts w:hint="eastAsia"/>
        </w:rPr>
        <w:br/>
      </w:r>
      <w:r>
        <w:rPr>
          <w:rFonts w:hint="eastAsia"/>
        </w:rPr>
        <w:t>　　　　六、燃气灶价格走势分析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2026年影响燃气灶行业发展主要因素分析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一、影响燃气灶行业发展的不利因素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二、影响燃气灶行业发展的稳定因素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三、影响燃气灶行业发展的有利因素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四、我国燃气灶行业发展面临的机遇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一、2026-2032年燃气灶行业市场风险分析预测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二、2026-2032年燃气灶行业政策风险分析预测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三、2026-2032年燃气灶行业技术风险分析预测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四、2026-2032年燃气灶行业竞争风险分析预测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五、2026-2032年燃气灶行业管理风险分析预测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六、2026-2032年燃气灶行业其他风险分析预测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2026-2032年燃气灶行业盈利模式与投资策略探讨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国外燃气灶行业投资现状及经营模式分析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我国燃气灶行业商业模式探讨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我国燃气灶行业投资国际化发展战略分析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我国燃气灶行业投资策略分析</w:t>
      </w:r>
      <w:r>
        <w:rPr>
          <w:rFonts w:hint="eastAsia"/>
        </w:rPr>
        <w:br/>
      </w:r>
      <w:r>
        <w:rPr>
          <w:rFonts w:hint="eastAsia"/>
        </w:rPr>
        <w:t>　　第五节 燃气灶行业最优投资路径设计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2026-2032年中国燃气灶行业市场规模及增长趋势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2026-2032年中国燃气灶行业投资规模预测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2026-2032年燃气灶行业市场盈利预测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[^中^智^林]燃气灶行业项目投资建议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一、燃气灶技术应用注意事项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二、燃气灶项目投资注意事项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三、燃气灶生产开发注意事项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2026年中国燃气灶行业产能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2020-2025年中国燃气灶行业产量统计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2026年中国燃气灶行业需求区域调研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2020-2025年中国燃气灶行情</w:t>
      </w:r>
      <w:r>
        <w:rPr>
          <w:rFonts w:hint="eastAsia"/>
        </w:rPr>
        <w:br/>
      </w:r>
      <w:r>
        <w:rPr>
          <w:rFonts w:hint="eastAsia"/>
        </w:rPr>
        <w:t>　　图表 2020-2025年中国燃气灶价格走势图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2026年中国燃气灶市场前景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6ed09b53c4f12" w:history="1">
        <w:r>
          <w:rPr>
            <w:rStyle w:val="Hyperlink"/>
          </w:rPr>
          <w:t>2026-2032年中国燃气灶行业发展调研与市场前景分析报告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6ed09b53c4f12" w:history="1">
        <w:r>
          <w:rPr>
            <w:rStyle w:val="Hyperlink"/>
          </w:rPr>
          <w:t>https://www.20087.com/3/01/RanQiZaoHangYeQianJing.html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3300a2c24447" w:history="1">
      <w:r>
        <w:rPr>
          <w:rStyle w:val="Hyperlink"/>
        </w:rPr>
        <w:t>2026-2032年中国燃气灶行业发展调研与市场前景分析报告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RanQiZaoHangYeQianJing.html" TargetMode="External" Id="R1446ed09b53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RanQiZaoHangYeQianJing.html" TargetMode="External" Id="Rcd423300a2c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2025-12-10T06:34:00Z</dcterms:created>
  <dcterms:modified xsi:type="dcterms:W3CDTF">2025-12-10T07:34:00Z</dcterms:modified>
  <dc:subject>2026-2032年中国燃气灶行业发展调研与市场前景分析报告</dc:subject>
  <dc:title>2026-2032年中国燃气灶行业发展调研与市场前景分析报告</dc:title>
  <cp:keywords>2026-2032年中国燃气灶行业发展调研与市场前景分析报告</cp:keywords>
  <dc:description>2026-2032年中国燃气灶行业发展调研与市场前景分析报告</dc:description>
</cp:coreProperties>
</file>