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88901e944ffc" w:history="1">
              <w:r>
                <w:rPr>
                  <w:rStyle w:val="Hyperlink"/>
                </w:rPr>
                <w:t>2025-2031年中国数字电视市场调研及发展趋势预测报告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88901e944ffc" w:history="1">
              <w:r>
                <w:rPr>
                  <w:rStyle w:val="Hyperlink"/>
                </w:rPr>
                <w:t>2025-2031年中国数字电视市场调研及发展趋势预测报告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388901e944ffc" w:history="1">
                <w:r>
                  <w:rPr>
                    <w:rStyle w:val="Hyperlink"/>
                  </w:rPr>
                  <w:t>https://www.20087.com/5/63/ShuZiDianShiShiChangQianJing.html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自20世纪90年代末以来，逐步取代了传统的模拟电视广播，带来了更高质量的视频和音频体验，以及更多的频道选择。数字电视不仅提供了清晰的画质和立体声，还支持数据服务和互动功能，如电子节目指南（EPG）、视频点播（VOD）和互联网接入。近年来，随着4K超高清、8K和HDR技术的普及，以及OTT（Over-The-Top）服务的兴起，数字电视行业正在经历新一轮的技术革新和市场转型。</w:t>
      </w:r>
      <w:r>
        <w:rPr>
          <w:rFonts w:hint="eastAsia"/>
        </w:rPr>
        <w:br/>
      </w:r>
      <w:r>
        <w:rPr>
          <w:rFonts w:hint="eastAsia"/>
        </w:rPr>
        <w:t>　　未来，数字电视将更加注重超高清内容的提供和个性化服务。一方面，随着5G网络的商用和宽带速度的提升，4K和8K超高清内容的传输变得更加可行，数字电视将提供更多高分辨率的直播和点播服务，满足消费者对视觉体验的极致追求。另一方面，AI和大数据技术的应用，将使数字电视能够提供更加个性化的内容推荐和交互式服务，如基于用户喜好和观看历史的智能节目推荐，以及社交媒体集成和家庭娱乐中心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88901e944ffc" w:history="1">
        <w:r>
          <w:rPr>
            <w:rStyle w:val="Hyperlink"/>
          </w:rPr>
          <w:t>2025-2031年中国数字电视市场调研及发展趋势预测报告</w:t>
        </w:r>
      </w:hyperlink>
      <w:r>
        <w:rPr>
          <w:rFonts w:hint="eastAsia"/>
        </w:rPr>
        <w:t>》系统研究了数字电视行业，内容涵盖数字电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数字电视产业相关概述</w:t>
      </w:r>
      <w:r>
        <w:rPr>
          <w:rFonts w:hint="eastAsia"/>
        </w:rPr>
        <w:br/>
      </w:r>
      <w:r>
        <w:rPr>
          <w:rFonts w:hint="eastAsia"/>
        </w:rPr>
        <w:t>　　第一节 数字电视行业定义</w:t>
      </w:r>
      <w:r>
        <w:rPr>
          <w:rFonts w:hint="eastAsia"/>
        </w:rPr>
        <w:br/>
      </w:r>
      <w:r>
        <w:rPr>
          <w:rFonts w:hint="eastAsia"/>
        </w:rPr>
        <w:t>　　第二节 数字电视产业链分析</w:t>
      </w:r>
      <w:r>
        <w:rPr>
          <w:rFonts w:hint="eastAsia"/>
        </w:rPr>
        <w:br/>
      </w:r>
      <w:r>
        <w:rPr>
          <w:rFonts w:hint="eastAsia"/>
        </w:rPr>
        <w:t>　　第三节 数字电视其它相关产业概述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2020-2025年全球数字电视产业运行状况透析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2020-2025年全球数字电视产业发展总况</w:t>
      </w:r>
      <w:r>
        <w:rPr>
          <w:rFonts w:hint="eastAsia"/>
        </w:rPr>
        <w:br/>
      </w:r>
      <w:r>
        <w:rPr>
          <w:rFonts w:hint="eastAsia"/>
        </w:rPr>
        <w:t>　　　　一、全球数字电视技术分析</w:t>
      </w:r>
      <w:r>
        <w:rPr>
          <w:rFonts w:hint="eastAsia"/>
        </w:rPr>
        <w:br/>
      </w:r>
      <w:r>
        <w:rPr>
          <w:rFonts w:hint="eastAsia"/>
        </w:rPr>
        <w:t>　　　　二、国外数字电视的发展概况</w:t>
      </w:r>
      <w:r>
        <w:rPr>
          <w:rFonts w:hint="eastAsia"/>
        </w:rPr>
        <w:br/>
      </w:r>
      <w:r>
        <w:rPr>
          <w:rFonts w:hint="eastAsia"/>
        </w:rPr>
        <w:t>　　　　三、国外数字电视的现状和发展历程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2020-2025年全球数字电视主要国家、地区运行分析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2025-2031年全球数字电视产业发展趋势分析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第三节 数字电视行业社会环境分析</w:t>
      </w:r>
      <w:r>
        <w:rPr>
          <w:rFonts w:hint="eastAsia"/>
        </w:rPr>
        <w:br/>
      </w:r>
      <w:r>
        <w:rPr>
          <w:rFonts w:hint="eastAsia"/>
        </w:rPr>
        <w:t>　　第四节 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2020-2025年中国数字电视产业发展概述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2024-2025年中国数字电视产业运行动态分析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2020-2025年中国数字电视产业发展存在问题与对策建议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一、中国数字电视产业存在的问题</w:t>
      </w:r>
      <w:r>
        <w:rPr>
          <w:rFonts w:hint="eastAsia"/>
        </w:rPr>
        <w:br/>
      </w:r>
      <w:r>
        <w:rPr>
          <w:rFonts w:hint="eastAsia"/>
        </w:rPr>
        <w:t>　　　　二、规范数字电视行业发展的措施</w:t>
      </w:r>
      <w:r>
        <w:rPr>
          <w:rFonts w:hint="eastAsia"/>
        </w:rPr>
        <w:br/>
      </w:r>
      <w:r>
        <w:rPr>
          <w:rFonts w:hint="eastAsia"/>
        </w:rPr>
        <w:t>　　　　三、数字电视行业发展的建议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2020-2025年中国数字电视市场运行动态分析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2020-2025年中国数字电视主要企业竞争状况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2020-2025年中国数字电视行业主要数据分析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2025年中国数字电视行业结构分析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2020-2025年中国数字电视行业产值分析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2020-2025年中国数字电视行业盈利能力分析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一、数字电视中外竞争力对比分析</w:t>
      </w:r>
      <w:r>
        <w:rPr>
          <w:rFonts w:hint="eastAsia"/>
        </w:rPr>
        <w:br/>
      </w:r>
      <w:r>
        <w:rPr>
          <w:rFonts w:hint="eastAsia"/>
        </w:rPr>
        <w:t>　　　　二、数字电视技术竞争分析</w:t>
      </w:r>
      <w:r>
        <w:rPr>
          <w:rFonts w:hint="eastAsia"/>
        </w:rPr>
        <w:br/>
      </w:r>
      <w:r>
        <w:rPr>
          <w:rFonts w:hint="eastAsia"/>
        </w:rPr>
        <w:t>　　　　三、数字电视品牌竞争分析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2025年中国数字电视产业集中度分析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一、数字电视生产企业集中分布</w:t>
      </w:r>
      <w:r>
        <w:rPr>
          <w:rFonts w:hint="eastAsia"/>
        </w:rPr>
        <w:br/>
      </w:r>
      <w:r>
        <w:rPr>
          <w:rFonts w:hint="eastAsia"/>
        </w:rPr>
        <w:t>　　　　二、数字电视市场集中度分析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2020-2025年中国数字电视企业提升竞争力策略分析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中国数字电视重点企业竞争力调研</w:t>
      </w:r>
      <w:r>
        <w:rPr>
          <w:rFonts w:hint="eastAsia"/>
        </w:rPr>
        <w:br/>
      </w:r>
      <w:r>
        <w:rPr>
          <w:rFonts w:hint="eastAsia"/>
        </w:rPr>
        <w:t>　　第一节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三、数字电视企业竞争优劣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四、数字电视企业发展战略</w:t>
      </w:r>
      <w:r>
        <w:rPr>
          <w:rFonts w:hint="eastAsia"/>
        </w:rPr>
        <w:br/>
      </w:r>
      <w:r>
        <w:rPr>
          <w:rFonts w:hint="eastAsia"/>
        </w:rPr>
        <w:t>　　第六节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二、数字电视企业经营状况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2025-2031年中国数字电视企业市场发展前景及趋势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数字电视行业企业发展战略分析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数字电视行业企业发展建议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中国数字电视产业发展优劣势分析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中国数字电视产业市场发展预测评估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二、我国数字电视未来发展趋势</w:t>
      </w:r>
      <w:r>
        <w:rPr>
          <w:rFonts w:hint="eastAsia"/>
        </w:rPr>
        <w:br/>
      </w:r>
      <w:r>
        <w:rPr>
          <w:rFonts w:hint="eastAsia"/>
        </w:rPr>
        <w:t>　　　　三、数字电视市场未来需求特点分析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中:智:林:2025-2031年中国数字电视产业市场预测分析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一、数字电视产业市场供给预测分析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二、数字电视需求预测分析</w:t>
      </w:r>
      <w:r>
        <w:rPr>
          <w:rFonts w:hint="eastAsia"/>
        </w:rPr>
        <w:br/>
      </w:r>
      <w:r>
        <w:rPr>
          <w:rFonts w:hint="eastAsia"/>
        </w:rPr>
        <w:t>　　　　三、数字电视进出口预测分析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数字电视行业历程</w:t>
      </w:r>
      <w:r>
        <w:rPr>
          <w:rFonts w:hint="eastAsia"/>
        </w:rPr>
        <w:br/>
      </w:r>
      <w:r>
        <w:rPr>
          <w:rFonts w:hint="eastAsia"/>
        </w:rPr>
        <w:t>　　图表 数字电视行业生命周期</w:t>
      </w:r>
      <w:r>
        <w:rPr>
          <w:rFonts w:hint="eastAsia"/>
        </w:rPr>
        <w:br/>
      </w:r>
      <w:r>
        <w:rPr>
          <w:rFonts w:hint="eastAsia"/>
        </w:rPr>
        <w:t>　　图表 数字电视行业产业链分析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88901e944ffc" w:history="1">
        <w:r>
          <w:rPr>
            <w:rStyle w:val="Hyperlink"/>
          </w:rPr>
          <w:t>2025-2031年中国数字电视市场调研及发展趋势预测报告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388901e944ffc" w:history="1">
        <w:r>
          <w:rPr>
            <w:rStyle w:val="Hyperlink"/>
          </w:rPr>
          <w:t>https://www.20087.com/5/63/ShuZiDianShiShiChangQianJing.html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100f974649c7" w:history="1">
      <w:r>
        <w:rPr>
          <w:rStyle w:val="Hyperlink"/>
        </w:rPr>
        <w:t>2025-2031年中国数字电视市场调研及发展趋势预测报告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ZiDianShiShiChangQianJing.html" TargetMode="External" Id="Rbf7388901e94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ZiDianShiShiChangQianJing.html" TargetMode="External" Id="R78b6100f974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2024-12-15T23:00:00Z</dcterms:created>
  <dcterms:modified xsi:type="dcterms:W3CDTF">2024-12-16T00:00:00Z</dcterms:modified>
  <dc:subject>2025-2031年中国数字电视市场调研及发展趋势预测报告</dc:subject>
  <dc:title>2025-2031年中国数字电视市场调研及发展趋势预测报告</dc:title>
  <cp:keywords>2025-2031年中国数字电视市场调研及发展趋势预测报告</cp:keywords>
  <dc:description>2025-2031年中国数字电视市场调研及发展趋势预测报告</dc:description>
</cp:coreProperties>
</file>