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03f995c8745ad" w:history="1">
              <w:r>
                <w:rPr>
                  <w:rStyle w:val="Hyperlink"/>
                </w:rPr>
                <w:t>2026-2032年中国超高速电梯行业调研与发展前景报告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03f995c8745ad" w:history="1">
              <w:r>
                <w:rPr>
                  <w:rStyle w:val="Hyperlink"/>
                </w:rPr>
                <w:t>2026-2032年中国超高速电梯行业调研与发展前景报告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03f995c8745ad" w:history="1">
                <w:r>
                  <w:rPr>
                    <w:rStyle w:val="Hyperlink"/>
                  </w:rPr>
                  <w:t>https://www.20087.com/0/85/ChaoGaoSuDianTiXianZhuangYuQianJingFenXi.html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电梯是高层与超高层建筑的垂直交通核心，以超过6米/秒的运行速度实现人员高效输送，是摩天大楼功能实现的关键支撑。目前，超高速电梯技术采用永磁同步曳引机、高性能钢带或复合缆绳，结合流线型轿厢与主动气压调节系统，降低风阻与耳压不适。控制系统运用预测性楼层登记、群控调度与平稳加减速算法，优化候梯时间与乘坐舒适性。导轨精度与减振技术确保高速运行下的平稳性。在100层以上建筑中，电梯分区（高低区）与双层轿厢设计提升井道利用率。安全系统包括多重制动、超速保护与紧急通风，符合严苛的建筑安全规范。</w:t>
      </w:r>
      <w:r>
        <w:rPr>
          <w:rFonts w:hint="eastAsia"/>
        </w:rPr>
        <w:br/>
      </w:r>
      <w:r>
        <w:rPr>
          <w:rFonts w:hint="eastAsia"/>
        </w:rPr>
        <w:t>　　未来发展方向将围绕速度极限突破、能源回收与乘坐体验深化展开。市场调研网认为，新材料如碳纤维增强缆绳将减轻自重，支持更高速度与更大提升高度。真空管道或低气压环境技术探索将极大降低空气阻力，迈向每秒十米级运行。能量再生系统将下行势能高效转化为电能回馈电网。在用户体验上，轿厢内集成环境模拟、信息交互与心理舒缓系统，缓解高空高速带来的不适感。智能化群控将结合人流预测与实时调度，实现零等待目标。长远来看，超高速电梯将向更高运行速率、更强能源自洽性与更优人本舒适性发展，持续拓展城市立体化发展的物理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e03f995c8745ad" w:history="1">
        <w:r>
          <w:rPr>
            <w:rStyle w:val="Hyperlink"/>
          </w:rPr>
          <w:t>2026-2032年中国超高速电梯行业调研与发展前景报告</w:t>
        </w:r>
      </w:hyperlink>
      <w:r>
        <w:rPr>
          <w:rFonts w:hint="eastAsia"/>
        </w:rPr>
        <w:t>》，2025年超高速电梯行业市场规模达 亿元，预计2032年市场规模将达 亿元，期间年均复合增长率（CAGR）达 %。报告以专业、科学的视角，系统分析了超高速电梯行业当前市场规模、技术发展水平和主要企业竞争格局。报告通过研究超高速电梯产业链结构和市场供需关系，研判了超高速电梯行业未来发展趋势，并评估了潜在的市场机遇与风险。报告为超高速电梯企业调整经营策略、投资者选择投资时机以及政府部门制定产业政策提供了专业参考，是了解超高速电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超高速电梯行业界定及应用领域</w:t>
      </w:r>
      <w:r>
        <w:rPr>
          <w:rFonts w:hint="eastAsia"/>
        </w:rPr>
        <w:br/>
      </w:r>
      <w:r>
        <w:rPr>
          <w:rFonts w:hint="eastAsia"/>
        </w:rPr>
        <w:t>　　第一节 超高速电梯行业定义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超高速电梯主要应用领域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2025-2026年超高速电梯行业技术发展现状及趋势分析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超高速电梯行业技术发展现状分析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国内外超高速电梯行业技术差异与原因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超高速电梯行业技术发展方向、趋势预测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提升超高速电梯行业技术能力策略建议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全球超高速电梯行业市场调研分析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全球超高速电梯行业经济环境分析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全球超高速电梯市场总体情况分析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一、全球超高速电梯行业的发展特点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二、全球超高速电梯市场结构</w:t>
      </w:r>
      <w:r>
        <w:rPr>
          <w:rFonts w:hint="eastAsia"/>
        </w:rPr>
        <w:br/>
      </w:r>
      <w:r>
        <w:rPr>
          <w:rFonts w:hint="eastAsia"/>
        </w:rPr>
        <w:t>　　　　三、全球超高速电梯行业竞争格局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全球主要国家（地区）超高速电梯市场分析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2026-2032年全球超高速电梯行业发展趋势预测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超高速电梯行业发展环境分析</w:t>
      </w:r>
      <w:r>
        <w:rPr>
          <w:rFonts w:hint="eastAsia"/>
        </w:rPr>
        <w:br/>
      </w:r>
      <w:r>
        <w:rPr>
          <w:rFonts w:hint="eastAsia"/>
        </w:rPr>
        <w:t>　　第一节 超高速电梯行业环境分析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超高速电梯行业相关政策、法规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中国超高速电梯行业供给、需求分析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2025年中国超高速电梯市场现状</w:t>
      </w:r>
      <w:r>
        <w:rPr>
          <w:rFonts w:hint="eastAsia"/>
        </w:rPr>
        <w:br/>
      </w:r>
      <w:r>
        <w:rPr>
          <w:rFonts w:hint="eastAsia"/>
        </w:rPr>
        <w:t>　　第二节 中国超高速电梯行业产量情况分析及预测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一、超高速电梯总体产能规模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、2020-2025年中国超高速电梯行业产量统计分析</w:t>
      </w:r>
      <w:r>
        <w:rPr>
          <w:rFonts w:hint="eastAsia"/>
        </w:rPr>
        <w:br/>
      </w:r>
      <w:r>
        <w:rPr>
          <w:rFonts w:hint="eastAsia"/>
        </w:rPr>
        <w:t>　　　　三、超高速电梯生产区域分布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四、2026-2032年中国超高速电梯行业产量预测分析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中国超高速电梯市场需求分析及预测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一、中国超高速电梯市场需求特点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二、2020-2025年中国超高速电梯市场需求统计</w:t>
      </w:r>
      <w:r>
        <w:rPr>
          <w:rFonts w:hint="eastAsia"/>
        </w:rPr>
        <w:br/>
      </w:r>
      <w:r>
        <w:rPr>
          <w:rFonts w:hint="eastAsia"/>
        </w:rPr>
        <w:t>　　　　三、超高速电梯市场饱和度</w:t>
      </w:r>
      <w:r>
        <w:rPr>
          <w:rFonts w:hint="eastAsia"/>
        </w:rPr>
        <w:br/>
      </w:r>
      <w:r>
        <w:rPr>
          <w:rFonts w:hint="eastAsia"/>
        </w:rPr>
        <w:t>　　　　四、影响超高速电梯市场需求的因素</w:t>
      </w:r>
      <w:r>
        <w:rPr>
          <w:rFonts w:hint="eastAsia"/>
        </w:rPr>
        <w:br/>
      </w:r>
      <w:r>
        <w:rPr>
          <w:rFonts w:hint="eastAsia"/>
        </w:rPr>
        <w:t>　　　　五、超高速电梯市场潜力分析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六、2026-2032年中国超高速电梯市场需求预测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中国超高速电梯行业进出口分析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一、2020-2025年超高速电梯进口量及增速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三、2026-2032年超高速电梯进口量及增速预测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一、2020-2025年超高速电梯出口量及增速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三、2026-2032年超高速电梯出口量及增速预测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中国超高速电梯行业重点地区调研分析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一、中国超高速电梯行业区域市场分布情况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二、**地区超高速电梯行业市场需求规模情况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三、**地区超高速电梯行业市场需求规模情况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四、**地区超高速电梯行业市场需求规模情况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五、**地区超高速电梯行业市场需求规模情况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六、**地区超高速电梯行业市场需求规模情况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中国超高速电梯细分行业调研</w:t>
      </w:r>
      <w:r>
        <w:rPr>
          <w:rFonts w:hint="eastAsia"/>
        </w:rPr>
        <w:br/>
      </w:r>
      <w:r>
        <w:rPr>
          <w:rFonts w:hint="eastAsia"/>
        </w:rPr>
        <w:t>　　第一节 主要超高速电梯细分行业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超高速电梯行业重点企业发展调研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中国超高速电梯企业营销及发展建议</w:t>
      </w:r>
      <w:r>
        <w:rPr>
          <w:rFonts w:hint="eastAsia"/>
        </w:rPr>
        <w:br/>
      </w:r>
      <w:r>
        <w:rPr>
          <w:rFonts w:hint="eastAsia"/>
        </w:rPr>
        <w:t>　　第一节 超高速电梯企业营销策略分析及建议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超高速电梯企业营销策略分析</w:t>
      </w:r>
      <w:r>
        <w:rPr>
          <w:rFonts w:hint="eastAsia"/>
        </w:rPr>
        <w:br/>
      </w:r>
      <w:r>
        <w:rPr>
          <w:rFonts w:hint="eastAsia"/>
        </w:rPr>
        <w:t>　　　　一、超高速电梯企业营销策略</w:t>
      </w:r>
      <w:r>
        <w:rPr>
          <w:rFonts w:hint="eastAsia"/>
        </w:rPr>
        <w:br/>
      </w:r>
      <w:r>
        <w:rPr>
          <w:rFonts w:hint="eastAsia"/>
        </w:rPr>
        <w:t>　　　　二、超高速电梯企业经验借鉴</w:t>
      </w:r>
      <w:r>
        <w:rPr>
          <w:rFonts w:hint="eastAsia"/>
        </w:rPr>
        <w:br/>
      </w:r>
      <w:r>
        <w:rPr>
          <w:rFonts w:hint="eastAsia"/>
        </w:rPr>
        <w:t>　　第三节 超高速电梯企业营销模式演化与创新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超高速电梯企业经营发展分析及建议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一、超高速电梯企业存在的问题</w:t>
      </w:r>
      <w:r>
        <w:rPr>
          <w:rFonts w:hint="eastAsia"/>
        </w:rPr>
        <w:br/>
      </w:r>
      <w:r>
        <w:rPr>
          <w:rFonts w:hint="eastAsia"/>
        </w:rPr>
        <w:t>　　　　二、超高速电梯企业应对的策略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超高速电梯行业发展趋势及投资风险预警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2026年超高速电梯市场前景分析</w:t>
      </w:r>
      <w:r>
        <w:rPr>
          <w:rFonts w:hint="eastAsia"/>
        </w:rPr>
        <w:br/>
      </w:r>
      <w:r>
        <w:rPr>
          <w:rFonts w:hint="eastAsia"/>
        </w:rPr>
        <w:t>　　第二节 2026年超高速电梯行业发展趋势预测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影响超高速电梯行业发展的主要因素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一、2026年影响超高速电梯行业运行的有利因素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二、2026年影响超高速电梯行业运行的稳定因素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三、2026年影响超高速电梯行业运行的不利因素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四、2026年我国超高速电梯行业发展面临的挑战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五、2026年我国超高速电梯行业发展面临的机遇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专家对超高速电梯行业投资风险预警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一、2026-2032年超高速电梯行业市场风险及控制策略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二、2026-2032年超高速电梯行业政策风险及控制策略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三、2026-2032年超高速电梯行业经营风险及控制策略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四、2026-2032年超高速电梯同业竞争风险及控制策略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五、2026-2032年超高速电梯行业其他风险及控制策略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超高速电梯行业投资战略研究</w:t>
      </w:r>
      <w:r>
        <w:rPr>
          <w:rFonts w:hint="eastAsia"/>
        </w:rPr>
        <w:br/>
      </w:r>
      <w:r>
        <w:rPr>
          <w:rFonts w:hint="eastAsia"/>
        </w:rPr>
        <w:t>　　第一节 超高速电梯行业发展战略研究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对我国超高速电梯品牌的战略思考</w:t>
      </w:r>
      <w:r>
        <w:rPr>
          <w:rFonts w:hint="eastAsia"/>
        </w:rPr>
        <w:br/>
      </w:r>
      <w:r>
        <w:rPr>
          <w:rFonts w:hint="eastAsia"/>
        </w:rPr>
        <w:t>　　　　一、超高速电梯品牌的重要性</w:t>
      </w:r>
      <w:r>
        <w:rPr>
          <w:rFonts w:hint="eastAsia"/>
        </w:rPr>
        <w:br/>
      </w:r>
      <w:r>
        <w:rPr>
          <w:rFonts w:hint="eastAsia"/>
        </w:rPr>
        <w:t>　　　　二、超高速电梯实施品牌战略的意义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三、超高速电梯企业品牌的现状分析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四、我国超高速电梯企业的品牌战略</w:t>
      </w:r>
      <w:r>
        <w:rPr>
          <w:rFonts w:hint="eastAsia"/>
        </w:rPr>
        <w:br/>
      </w:r>
      <w:r>
        <w:rPr>
          <w:rFonts w:hint="eastAsia"/>
        </w:rPr>
        <w:t>　　　　五、超高速电梯品牌战略管理的策略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超高速电梯经营策略分析</w:t>
      </w:r>
      <w:r>
        <w:rPr>
          <w:rFonts w:hint="eastAsia"/>
        </w:rPr>
        <w:br/>
      </w:r>
      <w:r>
        <w:rPr>
          <w:rFonts w:hint="eastAsia"/>
        </w:rPr>
        <w:t>　　　　一、超高速电梯市场细分策略</w:t>
      </w:r>
      <w:r>
        <w:rPr>
          <w:rFonts w:hint="eastAsia"/>
        </w:rPr>
        <w:br/>
      </w:r>
      <w:r>
        <w:rPr>
          <w:rFonts w:hint="eastAsia"/>
        </w:rPr>
        <w:t>　　　　二、超高速电梯市场创新策略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四、超高速电梯新产品差异化战略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中-智-林-超高速电梯行业投资战略研究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一、2026-2032年超高速电梯行业投资战略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超高速电梯行业历程</w:t>
      </w:r>
      <w:r>
        <w:rPr>
          <w:rFonts w:hint="eastAsia"/>
        </w:rPr>
        <w:br/>
      </w:r>
      <w:r>
        <w:rPr>
          <w:rFonts w:hint="eastAsia"/>
        </w:rPr>
        <w:t>　　图表 超高速电梯行业生命周期</w:t>
      </w:r>
      <w:r>
        <w:rPr>
          <w:rFonts w:hint="eastAsia"/>
        </w:rPr>
        <w:br/>
      </w:r>
      <w:r>
        <w:rPr>
          <w:rFonts w:hint="eastAsia"/>
        </w:rPr>
        <w:t>　　图表 超高速电梯行业产业链分析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2020-2025年中国超高速电梯行业市场规模及增长情况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2020-2025年超高速电梯行业市场容量分析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2020-2025年中国超高速电梯行业产能统计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2020-2025年中国超高速电梯行业产量及增长趋势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2020-2025年中国超高速电梯市场需求量及增速统计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2025年中国超高速电梯行业需求领域分布格局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2020-2025年中国超高速电梯行业销售收入分析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2020-2025年中国超高速电梯行业盈利情况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2020-2025年中国超高速电梯行业利润总额统计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2020-2025年中国超高速电梯进口数量分析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2020-2025年中国超高速电梯进口金额分析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2020-2025年中国超高速电梯出口数量分析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2020-2025年中国超高速电梯出口金额分析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2025年中国超高速电梯进口国家及地区分析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2025年中国超高速电梯出口国家及地区分析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2020-2025年中国超高速电梯行业企业数量情况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2020-2025年中国超高速电梯行业企业平均规模情况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**地区超高速电梯市场规模及增长情况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**地区超高速电梯市场规模及增长情况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**地区超高速电梯市场规模及增长情况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**地区超高速电梯市场规模及增长情况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超高速电梯重点企业（一）基本信息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超高速电梯重点企业（一）经营情况分析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超高速电梯重点企业（一）主要经济指标情况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超高速电梯重点企业（二）经营情况分析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超高速电梯重点企业（二）主要经济指标情况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超高速电梯重点企业（三）经营情况分析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超高速电梯重点企业（三）主要经济指标情况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超高速电梯重点企业（三）成长能力情况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2026-2032年中国超高速电梯行业产能预测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2026-2032年中国超高速电梯行业产量预测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2026-2032年中国超高速电梯市场需求量预测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2026-2032年中国超高速电梯行业供需平衡预测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2026-2032年中国超高速电梯市场容量预测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2026-2032年中国超高速电梯市场规模预测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2026-2032年中国超高速电梯市场前景分析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2026-2032年中国超高速电梯发展趋势预测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03f995c8745ad" w:history="1">
        <w:r>
          <w:rPr>
            <w:rStyle w:val="Hyperlink"/>
          </w:rPr>
          <w:t>2026-2032年中国超高速电梯行业调研与发展前景报告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03f995c8745ad" w:history="1">
        <w:r>
          <w:rPr>
            <w:rStyle w:val="Hyperlink"/>
          </w:rPr>
          <w:t>https://www.20087.com/0/85/ChaoGaoSuDianTiXianZhuangYuQianJingFenXi.html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热点：超高速电梯每秒多少米、上海中心大厦超高速电梯、上海超高速电梯、超高速电梯速度标准、超高速电梯是指额定速度大于什么的电梯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72de8dceb4d41" w:history="1">
      <w:r>
        <w:rPr>
          <w:rStyle w:val="Hyperlink"/>
        </w:rPr>
        <w:t>2026-2032年中国超高速电梯行业调研与发展前景报告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aoGaoSuDianTiXianZhuangYuQianJingFenXi.html" TargetMode="External" Id="R3de03f995c87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aoGaoSuDianTiXianZhuangYuQianJingFenXi.html" TargetMode="External" Id="R06e72de8dceb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2026-07-05T09:20:47Z</dcterms:created>
  <dcterms:modified xsi:type="dcterms:W3CDTF">2026-07-05T10:20:47Z</dcterms:modified>
  <dc:subject>2026-2032年中国超高速电梯行业调研与发展前景报告</dc:subject>
  <dc:title>2026-2032年中国超高速电梯行业调研与发展前景报告</dc:title>
  <cp:keywords>2026-2032年中国超高速电梯行业调研与发展前景报告</cp:keywords>
  <dc:description>2026-2032年中国超高速电梯行业调研与发展前景报告</dc:description>
</cp:coreProperties>
</file>