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f6dd7b0154192" w:history="1">
              <w:r>
                <w:rPr>
                  <w:rStyle w:val="Hyperlink"/>
                </w:rPr>
                <w:t>全球与中国专业级熨烫机市场调查研究及前景趋势分析报告（2026-2032年）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f6dd7b0154192" w:history="1">
              <w:r>
                <w:rPr>
                  <w:rStyle w:val="Hyperlink"/>
                </w:rPr>
                <w:t>全球与中国专业级熨烫机市场调查研究及前景趋势分析报告（2026-2032年）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f6dd7b0154192" w:history="1">
                <w:r>
                  <w:rPr>
                    <w:rStyle w:val="Hyperlink"/>
                  </w:rPr>
                  <w:t>https://www.20087.com/3/65/ZhuanYeJiYunTangJiDeFaZhanQianJing.html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熨烫机是纺织服装、酒店布草及高端洗护行业的必备装备，涵盖了立式挂烫机、平烫机及多功能熨烫工作站等多种形态。目前，随着消费者对衣物护理品质要求的提升，市场正从单纯的“去皱”向“护理”转型。传统平烫机凭借专业效果仍占据高端市场一席之地，而手持与立式挂烫机则因便捷性受到年轻群体的青睐。行业技术已相对成熟，但在智能化与材料应用方面仍有较大提升空间。目前，设备多停留在基础加热与蒸汽喷射功能，缺乏对面料材质的自动识别与精准温控能力，且部分产品存在水箱续航短、加热速度慢等痛点。此外，随着环保法规的趋严，无PFOA涂层与生物基材料的应用将成为行业硬性指标，推动产品向绿色化升级。</w:t>
      </w:r>
      <w:r>
        <w:rPr>
          <w:rFonts w:hint="eastAsia"/>
        </w:rPr>
        <w:br/>
      </w:r>
      <w:r>
        <w:rPr>
          <w:rFonts w:hint="eastAsia"/>
        </w:rPr>
        <w:t>　　未来，专业级熨烫机将向认知智能化、材料革命及生态融合方向演进。市场调研网指出，边缘计算与AI大模型的微型化将赋予设备“视觉识别”能力，使其能够自动感知面料材质与褶皱程度，毫秒级匹配最佳温度与蒸汽量，实现“傻瓜式”的专业护理。底板材料科学的突破将带来更耐磨、导热更快的航空级涂层，解决长期使用后的粘衣与涂层脱落问题。同时，设备将深度融入全屋智能生态，与智能衣柜、洗衣机实现互联互通，构建从洗涤到收纳的全流程衣物护理闭环。针对商旅与母婴等细分场景，超轻量化无线设计与低温杀菌功能将成为产品差异化竞争的关键，推动熨烫机从单一工具向智能生活伴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f6dd7b0154192" w:history="1">
        <w:r>
          <w:rPr>
            <w:rStyle w:val="Hyperlink"/>
          </w:rPr>
          <w:t>全球与中国专业级熨烫机市场调查研究及前景趋势分析报告（2026-2032年）</w:t>
        </w:r>
      </w:hyperlink>
      <w:r>
        <w:rPr>
          <w:rFonts w:hint="eastAsia"/>
        </w:rPr>
        <w:t>》，2025年专业级熨烫机行业市场规模达 亿元，预计2032年市场规模将达 亿元，期间年均复合增长率（CAGR）达 %。报告系统分析了专业级熨烫机行业的现状，全面梳理了专业级熨烫机市场需求、市场规模、产业链结构及价格体系，详细解读了专业级熨烫机细分市场特点。报告结合权威数据，科学预测了专业级熨烫机市场前景与发展趋势，客观分析了品牌竞争格局、市场集中度及重点企业的运营表现，并指出了专业级熨烫机行业面临的机遇与风险。为专业级熨烫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按产品类型细分，全球专业级熨烫机市场规模2021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按应用细分，全球专业级熨烫机市场规模2021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洗衣房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专业级熨烫机行业发展总体概况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专业级熨烫机行业发展主要特点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专业级熨烫机行业发展影响因素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专业级熨烫机有利因素</w:t>
      </w:r>
      <w:r>
        <w:rPr>
          <w:rFonts w:hint="eastAsia"/>
        </w:rPr>
        <w:br/>
      </w:r>
      <w:r>
        <w:rPr>
          <w:rFonts w:hint="eastAsia"/>
        </w:rPr>
        <w:t>　　　　1.5.3 .2 专业级熨烫机不利因素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全球市场，近三年专业级熨烫机主要企业占有率及排名（按销量）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专业级熨烫机主要企业在国际市场占有率（按销量，2023-2026）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2025年专业级熨烫机主要企业在国际市场排名（按销量）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全球市场主要企业专业级熨烫机销量（2023-2026）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全球市场，近三年专业级熨烫机主要企业占有率及排名（按收入）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专业级熨烫机主要企业在国际市场占有率（按收入，2023-2026）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2025年专业级熨烫机主要企业在国际市场排名（按收入）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全球市场主要企业专业级熨烫机销售收入（2023-2026）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全球市场主要企业专业级熨烫机销售价格（2023-2026）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中国市场，近三年专业级熨烫机主要企业占有率及排名（按销量）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专业级熨烫机主要企业在中国市场占有率（按销量，2023-2026）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2025年专业级熨烫机主要企业在中国市场排名（按销量）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中国市场主要企业专业级熨烫机销量（2023-2026）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中国市场，近三年专业级熨烫机主要企业占有率及排名（按收入）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专业级熨烫机主要企业在中国市场占有率（按收入，2023-2026）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2025年专业级熨烫机主要企业在中国市场排名（按收入）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中国市场主要企业专业级熨烫机销售收入（2023-2026）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全球主要厂商专业级熨烫机总部及产地分布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全球主要厂商成立时间及专业级熨烫机商业化日期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全球主要厂商专业级熨烫机产品类型及应用</w:t>
      </w:r>
      <w:r>
        <w:rPr>
          <w:rFonts w:hint="eastAsia"/>
        </w:rPr>
        <w:br/>
      </w:r>
      <w:r>
        <w:rPr>
          <w:rFonts w:hint="eastAsia"/>
        </w:rPr>
        <w:t>　　2.9 专业级熨烫机行业集中度、竞争程度分析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专业级熨烫机行业集中度分析：2025年全球Top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全球专业级熨烫机第一梯队、第二梯队和第三梯队生产商（品牌）及市场份额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全球专业级熨烫机总体规模分析</w:t>
      </w:r>
      <w:r>
        <w:rPr>
          <w:rFonts w:hint="eastAsia"/>
        </w:rPr>
        <w:br/>
      </w:r>
      <w:r>
        <w:rPr>
          <w:rFonts w:hint="eastAsia"/>
        </w:rPr>
        <w:t>　　3.1 全球专业级熨烫机供需现状及预测（2021-2032）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全球专业级熨烫机产能、产量、产能利用率及发展趋势（2021-2032）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全球专业级熨烫机产量、需求量及发展趋势（2021-2032）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全球主要地区专业级熨烫机产量及发展趋势（2021-2032）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全球主要地区专业级熨烫机产量（2021-2026）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全球主要地区专业级熨烫机产量（2027-2032）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全球主要地区专业级熨烫机产量市场份额（2021-2032）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中国专业级熨烫机供需现状及预测（2021-2032）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中国专业级熨烫机产能、产量、产能利用率及发展趋势（2021-2032）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中国专业级熨烫机产量、市场需求量及发展趋势（2021-2032）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中国市场专业级熨烫机进出口（2021-2032）</w:t>
      </w:r>
      <w:r>
        <w:rPr>
          <w:rFonts w:hint="eastAsia"/>
        </w:rPr>
        <w:br/>
      </w:r>
      <w:r>
        <w:rPr>
          <w:rFonts w:hint="eastAsia"/>
        </w:rPr>
        <w:t>　　3.4 全球专业级熨烫机销量及销售额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全球市场专业级熨烫机销售额（2021-2032）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全球市场专业级熨烫机价格趋势（2021-2032）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全球专业级熨烫机主要地区分析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全球主要地区专业级熨烫机市场规模分析：2021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全球主要地区专业级熨烫机销售收入及市场份额（2021-2026）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全球主要地区专业级熨烫机销售收入预测（2027-2032）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全球主要地区专业级熨烫机销量分析：2021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全球主要地区专业级熨烫机销量及市场份额预测（2027-2032）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不同产品类型专业级熨烫机分析</w:t>
      </w:r>
      <w:r>
        <w:rPr>
          <w:rFonts w:hint="eastAsia"/>
        </w:rPr>
        <w:br/>
      </w:r>
      <w:r>
        <w:rPr>
          <w:rFonts w:hint="eastAsia"/>
        </w:rPr>
        <w:t>　　6.1 全球不同产品类型专业级熨烫机销量（2021-2032）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全球不同产品类型专业级熨烫机收入预测（2027-2032）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全球不同产品类型专业级熨烫机价格走势（2021-2032）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中国不同产品类型专业级熨烫机收入预测（2027-2032）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不同应用专业级熨烫机分析</w:t>
      </w:r>
      <w:r>
        <w:rPr>
          <w:rFonts w:hint="eastAsia"/>
        </w:rPr>
        <w:br/>
      </w:r>
      <w:r>
        <w:rPr>
          <w:rFonts w:hint="eastAsia"/>
        </w:rPr>
        <w:t>　　7.1 全球不同应用专业级熨烫机销量（2021-2032）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全球不同应用专业级熨烫机收入预测（2027-2032）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全球不同应用专业级熨烫机价格走势（2021-2032）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中国不同应用专业级熨烫机收入预测（2027-2032）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专业级熨烫机行业发展趋势</w:t>
      </w:r>
      <w:r>
        <w:rPr>
          <w:rFonts w:hint="eastAsia"/>
        </w:rPr>
        <w:br/>
      </w:r>
      <w:r>
        <w:rPr>
          <w:rFonts w:hint="eastAsia"/>
        </w:rPr>
        <w:t>　　8.2 专业级熨烫机行业主要驱动因素</w:t>
      </w:r>
      <w:r>
        <w:rPr>
          <w:rFonts w:hint="eastAsia"/>
        </w:rPr>
        <w:br/>
      </w:r>
      <w:r>
        <w:rPr>
          <w:rFonts w:hint="eastAsia"/>
        </w:rPr>
        <w:t>　　8.3 专业级熨烫机中国企业SWOT分析</w:t>
      </w:r>
      <w:r>
        <w:rPr>
          <w:rFonts w:hint="eastAsia"/>
        </w:rPr>
        <w:br/>
      </w:r>
      <w:r>
        <w:rPr>
          <w:rFonts w:hint="eastAsia"/>
        </w:rPr>
        <w:t>　　8.4 中国专业级熨烫机行业政策环境分析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专业级熨烫机行业产业链简介</w:t>
      </w:r>
      <w:r>
        <w:rPr>
          <w:rFonts w:hint="eastAsia"/>
        </w:rPr>
        <w:br/>
      </w:r>
      <w:r>
        <w:rPr>
          <w:rFonts w:hint="eastAsia"/>
        </w:rPr>
        <w:t>　　　　9.1.1 专业级熨烫机行业供应链分析</w:t>
      </w:r>
      <w:r>
        <w:rPr>
          <w:rFonts w:hint="eastAsia"/>
        </w:rPr>
        <w:br/>
      </w:r>
      <w:r>
        <w:rPr>
          <w:rFonts w:hint="eastAsia"/>
        </w:rPr>
        <w:t>　　　　9.1.2 专业级熨烫机主要原料及供应情况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专业级熨烫机行业采购模式</w:t>
      </w:r>
      <w:r>
        <w:rPr>
          <w:rFonts w:hint="eastAsia"/>
        </w:rPr>
        <w:br/>
      </w:r>
      <w:r>
        <w:rPr>
          <w:rFonts w:hint="eastAsia"/>
        </w:rPr>
        <w:t>　　9.3 专业级熨烫机行业生产模式</w:t>
      </w:r>
      <w:r>
        <w:rPr>
          <w:rFonts w:hint="eastAsia"/>
        </w:rPr>
        <w:br/>
      </w:r>
      <w:r>
        <w:rPr>
          <w:rFonts w:hint="eastAsia"/>
        </w:rPr>
        <w:t>　　9.4 专业级熨烫机行业销售模式及销售渠道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按产品类型细分，全球专业级熨烫机市场规模2021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按应用细分，全球专业级熨烫机市场规模（CAGR）2021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专业级熨烫机行业发展主要特点</w:t>
      </w:r>
      <w:r>
        <w:rPr>
          <w:rFonts w:hint="eastAsia"/>
        </w:rPr>
        <w:br/>
      </w:r>
      <w:r>
        <w:rPr>
          <w:rFonts w:hint="eastAsia"/>
        </w:rPr>
        <w:t>　　表 4： 专业级熨烫机行业发展有利因素分析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专业级熨烫机行业发展不利因素分析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进入专业级熨烫机行业壁垒</w:t>
      </w:r>
      <w:r>
        <w:rPr>
          <w:rFonts w:hint="eastAsia"/>
        </w:rPr>
        <w:br/>
      </w:r>
      <w:r>
        <w:rPr>
          <w:rFonts w:hint="eastAsia"/>
        </w:rPr>
        <w:t>　　表 7： 专业级熨烫机主要企业在国际市场占有率（按销量，2023-2026）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2025年专业级熨烫机主要企业在国际市场排名（按销量）&amp;（台）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全球市场主要企业专业级熨烫机销量（2023-2026）&amp;（台）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专业级熨烫机主要企业在国际市场占有率（按收入，2023-2026）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2025年专业级熨烫机主要企业在国际市场排名（按收入）&amp;（万元）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全球市场主要企业专业级熨烫机销售收入（2023-2026）&amp;（万元）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全球市场主要企业专业级熨烫机销售价格（2023-2026）&amp;（元/台）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专业级熨烫机主要企业在中国市场占有率（按销量，2023-2026）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2025年专业级熨烫机主要企业在中国市场排名（按销量）&amp;（台）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中国市场主要企业专业级熨烫机销量（2023-2026）&amp;（台）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专业级熨烫机主要企业在中国市场占有率（按收入，2023-2026）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2025年专业级熨烫机主要企业在中国市场排名（按收入）&amp;（万元）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中国市场主要企业专业级熨烫机销售收入（2023-2026）&amp;（万元）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全球主要厂商专业级熨烫机总部及产地分布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全球主要厂商成立时间及专业级熨烫机商业化日期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全球主要厂商专业级熨烫机产品类型及应用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2025年全球专业级熨烫机主要厂商市场地位（第一梯队、第二梯队和第三梯队）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全球专业级熨烫机市场投资、并购等现状分析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全球主要地区专业级熨烫机产量增速（CAGR）：（2021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全球主要地区专业级熨烫机产量（2021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全球主要地区专业级熨烫机产量（2021-2026）&amp;（台）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全球主要地区专业级熨烫机产量（2027-2032）&amp;（台）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全球主要地区专业级熨烫机产量市场份额（2021-2026）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全球主要地区专业级熨烫机产量市场份额（2027-2032）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中国市场专业级熨烫机产量、销量、进出口（2021-2026）&amp;（台）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中国市场专业级熨烫机产量、销量、进出口预测（2027-2032）&amp;（台）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全球主要地区专业级熨烫机销售收入增速：（2021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全球主要地区专业级熨烫机销售收入（2021-2026）&amp;（万元）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全球主要地区专业级熨烫机销售收入市场份额（2021-2026）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全球主要地区专业级熨烫机收入（2027-2032）&amp;（万元）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全球主要地区专业级熨烫机收入市场份额（2027-2032）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全球主要地区专业级熨烫机销量（台）：2021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全球主要地区专业级熨烫机销量（2027-2032）&amp;（台）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全球主要地区专业级熨烫机销量份额（2027-2032）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专业级熨烫机行业发展趋势</w:t>
      </w:r>
      <w:r>
        <w:rPr>
          <w:rFonts w:hint="eastAsia"/>
        </w:rPr>
        <w:br/>
      </w:r>
      <w:r>
        <w:rPr>
          <w:rFonts w:hint="eastAsia"/>
        </w:rPr>
        <w:t>　　表 141： 专业级熨烫机行业主要驱动因素</w:t>
      </w:r>
      <w:r>
        <w:rPr>
          <w:rFonts w:hint="eastAsia"/>
        </w:rPr>
        <w:br/>
      </w:r>
      <w:r>
        <w:rPr>
          <w:rFonts w:hint="eastAsia"/>
        </w:rPr>
        <w:t>　　表 142： 专业级熨烫机行业供应链分析</w:t>
      </w:r>
      <w:r>
        <w:rPr>
          <w:rFonts w:hint="eastAsia"/>
        </w:rPr>
        <w:br/>
      </w:r>
      <w:r>
        <w:rPr>
          <w:rFonts w:hint="eastAsia"/>
        </w:rPr>
        <w:t>　　表 143： 专业级熨烫机上游原料供应商</w:t>
      </w:r>
      <w:r>
        <w:rPr>
          <w:rFonts w:hint="eastAsia"/>
        </w:rPr>
        <w:br/>
      </w:r>
      <w:r>
        <w:rPr>
          <w:rFonts w:hint="eastAsia"/>
        </w:rPr>
        <w:t>　　表 144： 专业级熨烫机主要地区不同应用客户分析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专业级熨烫机典型经销商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专业级熨烫机产品图片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全球不同产品类型专业级熨烫机销售额2021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全球不同产品类型专业级熨烫机市场份额2025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全球不同应用专业级熨烫机市场份额2025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洗衣房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2025年全球前五大生产商专业级熨烫机市场份额</w:t>
      </w:r>
      <w:r>
        <w:rPr>
          <w:rFonts w:hint="eastAsia"/>
        </w:rPr>
        <w:br/>
      </w:r>
      <w:r>
        <w:rPr>
          <w:rFonts w:hint="eastAsia"/>
        </w:rPr>
        <w:t>　　图 12： 2025年全球专业级熨烫机第一梯队、第二梯队和第三梯队厂商及市场份额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全球专业级熨烫机产能、产量、产能利用率及发展趋势（2021-2032）&amp;（台）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全球专业级熨烫机产量、需求量及发展趋势（2021-2032）&amp;（台）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全球主要地区专业级熨烫机产量市场份额（2021-2032）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中国专业级熨烫机产能、产量、产能利用率及发展趋势（2021-2032）&amp;（台）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中国专业级熨烫机产量、市场需求量及发展趋势（2021-2032）&amp;（台）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全球专业级熨烫机市场销售额及增长率：（2021-2032）&amp;（万元）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全球市场专业级熨烫机市场规模：2021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全球市场专业级熨烫机价格趋势（2021-2032）&amp;（元/台）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全球主要地区专业级熨烫机销售收入（2021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全球主要地区专业级熨烫机销售收入市场份额（2021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全球不同产品类型专业级熨烫机价格走势（2021-2032）&amp;（元/台）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全球不同应用专业级熨烫机价格走势（2021-2032）&amp;（元/台）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专业级熨烫机中国企业SWOT分析</w:t>
      </w:r>
      <w:r>
        <w:rPr>
          <w:rFonts w:hint="eastAsia"/>
        </w:rPr>
        <w:br/>
      </w:r>
      <w:r>
        <w:rPr>
          <w:rFonts w:hint="eastAsia"/>
        </w:rPr>
        <w:t>　　图 43： 专业级熨烫机产业链</w:t>
      </w:r>
      <w:r>
        <w:rPr>
          <w:rFonts w:hint="eastAsia"/>
        </w:rPr>
        <w:br/>
      </w:r>
      <w:r>
        <w:rPr>
          <w:rFonts w:hint="eastAsia"/>
        </w:rPr>
        <w:t>　　图 44： 专业级熨烫机行业采购模式分析</w:t>
      </w:r>
      <w:r>
        <w:rPr>
          <w:rFonts w:hint="eastAsia"/>
        </w:rPr>
        <w:br/>
      </w:r>
      <w:r>
        <w:rPr>
          <w:rFonts w:hint="eastAsia"/>
        </w:rPr>
        <w:t>　　图 45： 专业级熨烫机行业生产模式</w:t>
      </w:r>
      <w:r>
        <w:rPr>
          <w:rFonts w:hint="eastAsia"/>
        </w:rPr>
        <w:br/>
      </w:r>
      <w:r>
        <w:rPr>
          <w:rFonts w:hint="eastAsia"/>
        </w:rPr>
        <w:t>　　图 46： 专业级熨烫机行业销售模式分析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f6dd7b0154192" w:history="1">
        <w:r>
          <w:rPr>
            <w:rStyle w:val="Hyperlink"/>
          </w:rPr>
          <w:t>全球与中国专业级熨烫机市场调查研究及前景趋势分析报告（2026-2032年）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f6dd7b0154192" w:history="1">
        <w:r>
          <w:rPr>
            <w:rStyle w:val="Hyperlink"/>
          </w:rPr>
          <w:t>https://www.20087.com/3/65/ZhuanYeJiYunTangJiDeFaZhanQianJing.html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热点：熨烫机价格表、熨烫机品牌排行榜前十名、熨烫机哪种好用、熨烫机器、熨烫机测评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e957b3d54493" w:history="1">
      <w:r>
        <w:rPr>
          <w:rStyle w:val="Hyperlink"/>
        </w:rPr>
        <w:t>全球与中国专业级熨烫机市场调查研究及前景趋势分析报告（2026-2032年）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anYeJiYunTangJiDeFaZhanQianJing.html" TargetMode="External" Id="R924f6dd7b01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anYeJiYunTangJiDeFaZhanQianJing.html" TargetMode="External" Id="Rdf08e957b3d5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2026-03-25T01:02:09Z</dcterms:created>
  <dcterms:modified xsi:type="dcterms:W3CDTF">2026-03-25T02:02:09Z</dcterms:modified>
  <dc:subject>全球与中国专业级熨烫机市场调查研究及前景趋势分析报告（2026-2032年）</dc:subject>
  <dc:title>全球与中国专业级熨烫机市场调查研究及前景趋势分析报告（2026-2032年）</dc:title>
  <cp:keywords>全球与中国专业级熨烫机市场调查研究及前景趋势分析报告（2026-2032年）</cp:keywords>
  <dc:description>全球与中国专业级熨烫机市场调查研究及前景趋势分析报告（2026-2032年）</dc:description>
</cp:coreProperties>
</file>