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b10e5385b42bc" w:history="1">
              <w:r>
                <w:rPr>
                  <w:rStyle w:val="Hyperlink"/>
                </w:rPr>
                <w:t>2025-2031年中国液晶彩电行业现状与发展前景分析报告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b10e5385b42bc" w:history="1">
              <w:r>
                <w:rPr>
                  <w:rStyle w:val="Hyperlink"/>
                </w:rPr>
                <w:t>2025-2031年中国液晶彩电行业现状与发展前景分析报告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b10e5385b42bc" w:history="1">
                <w:r>
                  <w:rPr>
                    <w:rStyle w:val="Hyperlink"/>
                  </w:rPr>
                  <w:t>https://www.20087.com/6/05/YeJingCaiDianFaZhanXianZhuangQianJing.html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彩电是现代家庭娱乐的重要组成部分，近年来经历了显著的技术进步和市场变革。随着显示技术的不断革新，液晶彩电已经从最初的普通高清发展到了4K、8K等超高清分辨率，并且在色彩还原度、对比度等方面有了显著提升。目前，液晶彩电市场呈现出以下几个特点：一是大屏幕化趋势明显，消费者越来越倾向于选择更大尺寸的电视；二是智能化功能成为标配，几乎所有的新款液晶彩电都集成了智能操作系统，支持在线视频播放、应用下载等功能；三是价格竞争激烈，各大品牌通过技术创新降低成本，使得高分辨率电视的价格更加亲民。</w:t>
      </w:r>
      <w:r>
        <w:rPr>
          <w:rFonts w:hint="eastAsia"/>
        </w:rPr>
        <w:br/>
      </w:r>
      <w:r>
        <w:rPr>
          <w:rFonts w:hint="eastAsia"/>
        </w:rPr>
        <w:t>　　未来，液晶彩电行业将继续朝着更高画质、更智能、更节能环保的方向发展。一方面，随着量子点、Mini LED等背光技术的应用，液晶彩电在对比度、色彩表现力方面将得到进一步提升，接近甚至超越OLED电视的表现；另一方面，人工智能技术将进一步融入到电视中，提供更自然的人机交互体验，例如通过语音控制、手势识别等实现更方便的操控方式。此外，随着消费者对健康和环保的关注度提高，低蓝光护眼技术、节能设计等将成为产品的重要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b10e5385b42bc" w:history="1">
        <w:r>
          <w:rPr>
            <w:rStyle w:val="Hyperlink"/>
          </w:rPr>
          <w:t>2025-2031年中国液晶彩电行业现状与发展前景分析报告</w:t>
        </w:r>
      </w:hyperlink>
      <w:r>
        <w:rPr>
          <w:rFonts w:hint="eastAsia"/>
        </w:rPr>
        <w:t>》通过严谨的分析、翔实的数据及直观的图表，系统解析了液晶彩电行业的市场规模、需求变化、价格波动及产业链结构。报告全面评估了当前液晶彩电市场现状，科学预测了未来市场前景与发展趋势，重点剖析了液晶彩电细分市场的机遇与挑战。同时，报告对液晶彩电重点企业的竞争地位及市场集中度进行了评估，为液晶彩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液晶彩电行业界定</w:t>
      </w:r>
      <w:r>
        <w:rPr>
          <w:rFonts w:hint="eastAsia"/>
        </w:rPr>
        <w:br/>
      </w:r>
      <w:r>
        <w:rPr>
          <w:rFonts w:hint="eastAsia"/>
        </w:rPr>
        <w:t>　　第一节 液晶彩电行业定义</w:t>
      </w:r>
      <w:r>
        <w:rPr>
          <w:rFonts w:hint="eastAsia"/>
        </w:rPr>
        <w:br/>
      </w:r>
      <w:r>
        <w:rPr>
          <w:rFonts w:hint="eastAsia"/>
        </w:rPr>
        <w:t>　　第二节 液晶彩电行业特点分析</w:t>
      </w:r>
      <w:r>
        <w:rPr>
          <w:rFonts w:hint="eastAsia"/>
        </w:rPr>
        <w:br/>
      </w:r>
      <w:r>
        <w:rPr>
          <w:rFonts w:hint="eastAsia"/>
        </w:rPr>
        <w:t>　　第三节 液晶彩电产业链分析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2024-2025年全球液晶彩电行业市场运行形势分析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2024-2025年全球液晶彩电行业发展概况</w:t>
      </w:r>
      <w:r>
        <w:rPr>
          <w:rFonts w:hint="eastAsia"/>
        </w:rPr>
        <w:br/>
      </w:r>
      <w:r>
        <w:rPr>
          <w:rFonts w:hint="eastAsia"/>
        </w:rPr>
        <w:t>　　第二节 全球液晶彩电行业发展走势</w:t>
      </w:r>
      <w:r>
        <w:rPr>
          <w:rFonts w:hint="eastAsia"/>
        </w:rPr>
        <w:br/>
      </w:r>
      <w:r>
        <w:rPr>
          <w:rFonts w:hint="eastAsia"/>
        </w:rPr>
        <w:t>　　　　二、全球液晶彩电行业市场分布情况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三、全球液晶彩电行业发展趋势分析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全球液晶彩电行业重点国家和区域分析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2024-2025年中国液晶彩电行业发展环境分析</w:t>
      </w:r>
      <w:r>
        <w:rPr>
          <w:rFonts w:hint="eastAsia"/>
        </w:rPr>
        <w:br/>
      </w:r>
      <w:r>
        <w:rPr>
          <w:rFonts w:hint="eastAsia"/>
        </w:rPr>
        <w:t>　　第一节 液晶彩电行业经济环境分析</w:t>
      </w:r>
      <w:r>
        <w:rPr>
          <w:rFonts w:hint="eastAsia"/>
        </w:rPr>
        <w:br/>
      </w:r>
      <w:r>
        <w:rPr>
          <w:rFonts w:hint="eastAsia"/>
        </w:rPr>
        <w:t>　　第二节 液晶彩电行业政策环境分析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一、液晶彩电行业政策影响分析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二、相关液晶彩电行业标准分析</w:t>
      </w:r>
      <w:r>
        <w:rPr>
          <w:rFonts w:hint="eastAsia"/>
        </w:rPr>
        <w:br/>
      </w:r>
      <w:r>
        <w:rPr>
          <w:rFonts w:hint="eastAsia"/>
        </w:rPr>
        <w:t>　　第三节 液晶彩电行业社会环境分析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2024-2025年液晶彩电行业技术发展现状及趋势分析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液晶彩电行业技术发展现状分析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国内外液晶彩电行业技术差异与原因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液晶彩电行业技术发展方向、趋势预测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提升液晶彩电行业技术能力策略建议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2024-2025年中国液晶彩电发展现状调研</w:t>
      </w:r>
      <w:r>
        <w:rPr>
          <w:rFonts w:hint="eastAsia"/>
        </w:rPr>
        <w:br/>
      </w:r>
      <w:r>
        <w:rPr>
          <w:rFonts w:hint="eastAsia"/>
        </w:rPr>
        <w:t>　　第一节 中国液晶彩电市场现状分析</w:t>
      </w:r>
      <w:r>
        <w:rPr>
          <w:rFonts w:hint="eastAsia"/>
        </w:rPr>
        <w:br/>
      </w:r>
      <w:r>
        <w:rPr>
          <w:rFonts w:hint="eastAsia"/>
        </w:rPr>
        <w:t>　　第二节 中国液晶彩电行业产量情况分析及预测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一、液晶彩电总体产能规模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三、2019-2024年中国液晶彩电产量统计</w:t>
      </w:r>
      <w:r>
        <w:rPr>
          <w:rFonts w:hint="eastAsia"/>
        </w:rPr>
        <w:br/>
      </w:r>
      <w:r>
        <w:rPr>
          <w:rFonts w:hint="eastAsia"/>
        </w:rPr>
        <w:t>　　　　二、液晶彩电生产区域分布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三、2025-2031年中国液晶彩电产量预测分析</w:t>
      </w:r>
      <w:r>
        <w:rPr>
          <w:rFonts w:hint="eastAsia"/>
        </w:rPr>
        <w:br/>
      </w:r>
      <w:r>
        <w:rPr>
          <w:rFonts w:hint="eastAsia"/>
        </w:rPr>
        <w:t>　　第三节 中国液晶彩电市场需求分析及预测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一、中国液晶彩电市场需求特点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二、2019-2024年中国液晶彩电市场需求量统计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三、2025-2031年中国液晶彩电市场需求量预测分析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液晶彩电细分市场深度分析</w:t>
      </w:r>
      <w:r>
        <w:rPr>
          <w:rFonts w:hint="eastAsia"/>
        </w:rPr>
        <w:br/>
      </w:r>
      <w:r>
        <w:rPr>
          <w:rFonts w:hint="eastAsia"/>
        </w:rPr>
        <w:t>　　第一节 液晶彩电细分市场（一）发展研究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液晶彩电细分市场（二）发展研究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中国液晶彩电行业进出口情况分析预测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2019-2024年中国液晶彩电行业进出口情况分析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一、2019-2024年中国液晶彩电行业进口分析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二、2019-2024年中国液晶彩电行业出口分析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2025-2031年中国液晶彩电行业进出口情况预测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一、2025-2031年中国液晶彩电行业进口预测分析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二、2025-2031年中国液晶彩电行业出口预测分析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影响液晶彩电行业进出口变化的主要原因分析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2019-2024年中国液晶彩电行业区域市场分析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中国液晶彩电行业区域市场结构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重点地区液晶彩电行业调研分析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液晶彩电行业竞争格局分析</w:t>
      </w:r>
      <w:r>
        <w:rPr>
          <w:rFonts w:hint="eastAsia"/>
        </w:rPr>
        <w:br/>
      </w:r>
      <w:r>
        <w:rPr>
          <w:rFonts w:hint="eastAsia"/>
        </w:rPr>
        <w:t>　　第一节 液晶彩电行业集中度分析</w:t>
      </w:r>
      <w:r>
        <w:rPr>
          <w:rFonts w:hint="eastAsia"/>
        </w:rPr>
        <w:br/>
      </w:r>
      <w:r>
        <w:rPr>
          <w:rFonts w:hint="eastAsia"/>
        </w:rPr>
        <w:t>　　　　一、液晶彩电市场集中度分析</w:t>
      </w:r>
      <w:r>
        <w:rPr>
          <w:rFonts w:hint="eastAsia"/>
        </w:rPr>
        <w:br/>
      </w:r>
      <w:r>
        <w:rPr>
          <w:rFonts w:hint="eastAsia"/>
        </w:rPr>
        <w:t>　　　　二、液晶彩电企业集中度分析</w:t>
      </w:r>
      <w:r>
        <w:rPr>
          <w:rFonts w:hint="eastAsia"/>
        </w:rPr>
        <w:br/>
      </w:r>
      <w:r>
        <w:rPr>
          <w:rFonts w:hint="eastAsia"/>
        </w:rPr>
        <w:t>　　　　三、液晶彩电区域集中度分析</w:t>
      </w:r>
      <w:r>
        <w:rPr>
          <w:rFonts w:hint="eastAsia"/>
        </w:rPr>
        <w:br/>
      </w:r>
      <w:r>
        <w:rPr>
          <w:rFonts w:hint="eastAsia"/>
        </w:rPr>
        <w:t>　　第二节 液晶彩电行业主要企业竞争力分析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液晶彩电行业竞争格局分析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一、2024-2025年液晶彩电行业竞争分析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二、2024-2025年中外液晶彩电产品竞争分析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三、2019-2024年我国液晶彩电市场竞争分析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四、2025-2031年国内主要液晶彩电企业动向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液晶彩电行业上、下游市场分析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液晶彩电行业上游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液晶彩电行业下游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液晶彩电行业重点企业发展调研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液晶彩电重点企业（一）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液晶彩电重点企业（二）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液晶彩电重点企业（三）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液晶彩电重点企业（四）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液晶彩电重点企业（五）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液晶彩电重点企业（六）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2025年液晶彩电企业管理策略建议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提高液晶彩电企业竞争力的策略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一、提高中国液晶彩电企业核心竞争力的对策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二、液晶彩电企业提升竞争力的主要方向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三、影响液晶彩电企业核心竞争力的因素及提升途径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四、提高液晶彩电企业竞争力的策略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对我国液晶彩电品牌的战略思考</w:t>
      </w:r>
      <w:r>
        <w:rPr>
          <w:rFonts w:hint="eastAsia"/>
        </w:rPr>
        <w:br/>
      </w:r>
      <w:r>
        <w:rPr>
          <w:rFonts w:hint="eastAsia"/>
        </w:rPr>
        <w:t>　　　　一、液晶彩电实施品牌战略的意义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二、液晶彩电企业品牌的现状分析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三、我国液晶彩电企业的品牌战略</w:t>
      </w:r>
      <w:r>
        <w:rPr>
          <w:rFonts w:hint="eastAsia"/>
        </w:rPr>
        <w:br/>
      </w:r>
      <w:r>
        <w:rPr>
          <w:rFonts w:hint="eastAsia"/>
        </w:rPr>
        <w:t>　　　　四、液晶彩电品牌战略管理的策略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2025-2031年中国液晶彩电行业前景与风险预测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2025年中国液晶彩电市场前景分析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2025-2031年中国液晶彩电发展趋势预测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2025-2031年中国液晶彩电行业投资特性分析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一、2025-2031年中国液晶彩电行业进入壁垒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二、2025-2031年中国液晶彩电行业盈利模式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三、2025-2031年中国液晶彩电行业盈利因素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2025-2031年中国液晶彩电行业投资机会分析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一、2025-2031年中国液晶彩电细分市场投资机会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二、2025-2031年中国液晶彩电行业区域市场投资潜力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2025-2031年中国液晶彩电行业投资风险分析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一、2025-2031年中国液晶彩电行业市场竞争风险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二、2025-2031年中国液晶彩电行业技术风险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三、2025-2031年中国液晶彩电行业政策风险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四、2025-2031年中国液晶彩电行业进入退出风险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液晶彩电行业研究结论</w:t>
      </w:r>
      <w:r>
        <w:rPr>
          <w:rFonts w:hint="eastAsia"/>
        </w:rPr>
        <w:br/>
      </w:r>
      <w:r>
        <w:rPr>
          <w:rFonts w:hint="eastAsia"/>
        </w:rPr>
        <w:t>　　第二节 液晶彩电行业投资价值评估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中智⋅林⋅－液晶彩电行业投资建议</w:t>
      </w:r>
      <w:r>
        <w:rPr>
          <w:rFonts w:hint="eastAsia"/>
        </w:rPr>
        <w:br/>
      </w:r>
      <w:r>
        <w:rPr>
          <w:rFonts w:hint="eastAsia"/>
        </w:rPr>
        <w:t>　　　　一、液晶彩电行业投资策略建议</w:t>
      </w:r>
      <w:r>
        <w:rPr>
          <w:rFonts w:hint="eastAsia"/>
        </w:rPr>
        <w:br/>
      </w:r>
      <w:r>
        <w:rPr>
          <w:rFonts w:hint="eastAsia"/>
        </w:rPr>
        <w:t>　　　　二、液晶彩电行业投资方向建议</w:t>
      </w:r>
      <w:r>
        <w:rPr>
          <w:rFonts w:hint="eastAsia"/>
        </w:rPr>
        <w:br/>
      </w:r>
      <w:r>
        <w:rPr>
          <w:rFonts w:hint="eastAsia"/>
        </w:rPr>
        <w:t>　　　　三、液晶彩电行业投资方式建议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2019-2024年中国液晶彩电市场规模及增长情况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**地区液晶彩电市场规模及增长情况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**地区液晶彩电行业市场需求情况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**地区液晶彩电行业市场需求情况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液晶彩电重点企业经营情况分析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2025年液晶彩电行业壁垒</w:t>
      </w:r>
      <w:r>
        <w:rPr>
          <w:rFonts w:hint="eastAsia"/>
        </w:rPr>
        <w:br/>
      </w:r>
      <w:r>
        <w:rPr>
          <w:rFonts w:hint="eastAsia"/>
        </w:rPr>
        <w:t>　　图表 2025年液晶彩电市场前景分析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2025-2031年中国液晶彩电市场需求预测</w:t>
      </w:r>
      <w:r>
        <w:rPr>
          <w:rFonts w:hint="eastAsia"/>
        </w:rPr>
        <w:br/>
      </w:r>
      <w:r>
        <w:rPr>
          <w:rFonts w:hint="eastAsia"/>
        </w:rPr>
        <w:t>　　图表 2025年液晶彩电发展趋势预测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b10e5385b42bc" w:history="1">
        <w:r>
          <w:rPr>
            <w:rStyle w:val="Hyperlink"/>
          </w:rPr>
          <w:t>2025-2031年中国液晶彩电行业现状与发展前景分析报告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b10e5385b42bc" w:history="1">
        <w:r>
          <w:rPr>
            <w:rStyle w:val="Hyperlink"/>
          </w:rPr>
          <w:t>https://www.20087.com/6/05/YeJingCaiDianFaZhanXianZhuangQianJing.html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热点：液晶电视品牌、液晶彩电电视机、液晶电视LED、液晶彩电 价钱、最新液晶电视、液晶彩电质量排行榜、什么是液晶电视机、液晶彩电功率、液晶彩电维修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f9258ff014f0f" w:history="1">
      <w:r>
        <w:rPr>
          <w:rStyle w:val="Hyperlink"/>
        </w:rPr>
        <w:t>2025-2031年中国液晶彩电行业现状与发展前景分析报告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eJingCaiDianFaZhanXianZhuangQianJing.html" TargetMode="External" Id="R637b10e5385b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eJingCaiDianFaZhanXianZhuangQianJing.html" TargetMode="External" Id="Ra38f9258ff01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2024-11-14T01:21:00Z</dcterms:created>
  <dcterms:modified xsi:type="dcterms:W3CDTF">2024-11-14T02:21:00Z</dcterms:modified>
  <dc:subject>2025-2031年中国液晶彩电行业现状与发展前景分析报告</dc:subject>
  <dc:title>2025-2031年中国液晶彩电行业现状与发展前景分析报告</dc:title>
  <cp:keywords>2025-2031年中国液晶彩电行业现状与发展前景分析报告</cp:keywords>
  <dc:description>2025-2031年中国液晶彩电行业现状与发展前景分析报告</dc:description>
</cp:coreProperties>
</file>