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7c3c26ce64604" w:history="1">
              <w:r>
                <w:rPr>
                  <w:rStyle w:val="Hyperlink"/>
                </w:rPr>
                <w:t>中国影碟机行业深度研究及未来走势预测报告（2023-2029年）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7c3c26ce64604" w:history="1">
              <w:r>
                <w:rPr>
                  <w:rStyle w:val="Hyperlink"/>
                </w:rPr>
                <w:t>中国影碟机行业深度研究及未来走势预测报告（2023-2029年）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7c3c26ce64604" w:history="1">
                <w:r>
                  <w:rPr>
                    <w:rStyle w:val="Hyperlink"/>
                  </w:rPr>
                  <w:t>https://www.20087.com/A/95/YingDieJiFaZhanQuShi.html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碟机，尤其是蓝光播放机，虽然面临流媒体服务的激烈竞争，但在追求高画质和收藏体验的用户群体中仍占有一席之地。蓝光技术提供的高清画质和环绕声音效，以及丰富的额外内容，吸引了电影爱好者和收藏家。然而，随着互联网速度的提升和流媒体内容质量的改善，影碟机的市场需求受到一定挤压。</w:t>
      </w:r>
      <w:r>
        <w:rPr>
          <w:rFonts w:hint="eastAsia"/>
        </w:rPr>
        <w:br/>
      </w:r>
      <w:r>
        <w:rPr>
          <w:rFonts w:hint="eastAsia"/>
        </w:rPr>
        <w:t>　　未来，影碟机行业将专注于高端市场和收藏需求，提供更高画质、更丰富内容的碟片和播放设备。8K超高清、HDR（高动态范围）技术的应用，以及集成流媒体服务的智能影碟机，将成为行业亮点，满足追求极致观影体验的消费者需求。同时，限量版、签名版碟片的推出，以及与电影文化相关的周边产品，将吸引收藏爱好者。</w:t>
      </w:r>
      <w:r>
        <w:rPr>
          <w:rFonts w:hint="eastAsia"/>
        </w:rPr>
        <w:br/>
      </w:r>
      <w:r>
        <w:rPr>
          <w:rFonts w:hint="eastAsia"/>
        </w:rPr>
        <w:t>　　《</w:t>
      </w:r>
      <w:hyperlink r:id="Rfcc7c3c26ce64604" w:history="1">
        <w:r>
          <w:rPr>
            <w:rStyle w:val="Hyperlink"/>
          </w:rPr>
          <w:t>中国影碟机行业深度研究及未来走势预测报告（2023-2029年）</w:t>
        </w:r>
      </w:hyperlink>
      <w:r>
        <w:rPr>
          <w:rFonts w:hint="eastAsia"/>
        </w:rPr>
        <w:t>》主要依据国家统计局、发改委、国务院发展研究中心、国家信息中心、影碟机相关协会的基础信息以及影碟机科研单位等提供的大量详实资料，对影碟机行业发展环境、影碟机产业链、影碟机市场供需、影碟机重点企业等现状进行深入研究，并重点预测了影碟机行业市场前景及发展趋势。</w:t>
      </w:r>
      <w:r>
        <w:rPr>
          <w:rFonts w:hint="eastAsia"/>
        </w:rPr>
        <w:br/>
      </w:r>
      <w:r>
        <w:rPr>
          <w:rFonts w:hint="eastAsia"/>
        </w:rPr>
        <w:t>　　市场调研网发布的《</w:t>
      </w:r>
      <w:hyperlink r:id="Rfcc7c3c26ce64604" w:history="1">
        <w:r>
          <w:rPr>
            <w:rStyle w:val="Hyperlink"/>
          </w:rPr>
          <w:t>中国影碟机行业深度研究及未来走势预测报告（2023-2029年）</w:t>
        </w:r>
      </w:hyperlink>
      <w:r>
        <w:rPr>
          <w:rFonts w:hint="eastAsia"/>
        </w:rPr>
        <w:t>》揭示了影碟机市场潜在需求与机会，为战略投资者选择恰当的投资时机和公司领导层做战略规划提供准确的市场情报信息及科学的决策依据，同时对银行信贷部门也具有极大的参考价值。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影碟机产业市场概述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2022-2023年全球影碟机市场现状及发展趋势</w:t>
      </w:r>
      <w:r>
        <w:rPr>
          <w:rFonts w:hint="eastAsia"/>
        </w:rPr>
        <w:br/>
      </w:r>
      <w:r>
        <w:rPr>
          <w:rFonts w:hint="eastAsia"/>
        </w:rPr>
        <w:t>　　第一节 全球影碟机市场现状及发展趋势</w:t>
      </w:r>
      <w:r>
        <w:rPr>
          <w:rFonts w:hint="eastAsia"/>
        </w:rPr>
        <w:br/>
      </w:r>
      <w:r>
        <w:rPr>
          <w:rFonts w:hint="eastAsia"/>
        </w:rPr>
        <w:t>　　　　一、全球影碟机产业竞争现状</w:t>
      </w:r>
      <w:r>
        <w:rPr>
          <w:rFonts w:hint="eastAsia"/>
        </w:rPr>
        <w:br/>
      </w:r>
      <w:r>
        <w:rPr>
          <w:rFonts w:hint="eastAsia"/>
        </w:rPr>
        <w:t>　　　　二、全球影碟机产业投资状况</w:t>
      </w:r>
      <w:r>
        <w:rPr>
          <w:rFonts w:hint="eastAsia"/>
        </w:rPr>
        <w:br/>
      </w:r>
      <w:r>
        <w:rPr>
          <w:rFonts w:hint="eastAsia"/>
        </w:rPr>
        <w:t>　　　　三、全球影碟机产业市场发展趋势</w:t>
      </w:r>
      <w:r>
        <w:rPr>
          <w:rFonts w:hint="eastAsia"/>
        </w:rPr>
        <w:br/>
      </w:r>
      <w:r>
        <w:rPr>
          <w:rFonts w:hint="eastAsia"/>
        </w:rPr>
        <w:t>　　第二节 全球主要国家影碟机市场现状及发展趋势</w:t>
      </w:r>
      <w:r>
        <w:rPr>
          <w:rFonts w:hint="eastAsia"/>
        </w:rPr>
        <w:br/>
      </w:r>
      <w:r>
        <w:rPr>
          <w:rFonts w:hint="eastAsia"/>
        </w:rPr>
        <w:t>　　　　一、A国家地区影碟机市场现状及发展趋势</w:t>
      </w:r>
      <w:r>
        <w:rPr>
          <w:rFonts w:hint="eastAsia"/>
        </w:rPr>
        <w:br/>
      </w:r>
      <w:r>
        <w:rPr>
          <w:rFonts w:hint="eastAsia"/>
        </w:rPr>
        <w:t>　　　　　　1. 产业市场环境分析</w:t>
      </w:r>
      <w:r>
        <w:rPr>
          <w:rFonts w:hint="eastAsia"/>
        </w:rPr>
        <w:br/>
      </w:r>
      <w:r>
        <w:rPr>
          <w:rFonts w:hint="eastAsia"/>
        </w:rPr>
        <w:t>　　　　　　2. 2018-2023年影碟机产业市场规模状况</w:t>
      </w:r>
      <w:r>
        <w:rPr>
          <w:rFonts w:hint="eastAsia"/>
        </w:rPr>
        <w:br/>
      </w:r>
      <w:r>
        <w:rPr>
          <w:rFonts w:hint="eastAsia"/>
        </w:rPr>
        <w:t>　　　　　　3. 2018-2023年影碟机产业投资状况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全球主要国家地区影碟机产业现状及产业转移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全球影碟机市场经营模式现状及发展趋势</w:t>
      </w:r>
      <w:r>
        <w:rPr>
          <w:rFonts w:hint="eastAsia"/>
        </w:rPr>
        <w:br/>
      </w:r>
      <w:r>
        <w:rPr>
          <w:rFonts w:hint="eastAsia"/>
        </w:rPr>
        <w:br/>
      </w:r>
      <w:r>
        <w:rPr>
          <w:rFonts w:hint="eastAsia"/>
        </w:rPr>
        <w:t>第三章 中国影碟机产业链发展状况分析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中国影碟机产业发展分析</w:t>
      </w:r>
      <w:r>
        <w:rPr>
          <w:rFonts w:hint="eastAsia"/>
        </w:rPr>
        <w:br/>
      </w:r>
      <w:r>
        <w:rPr>
          <w:rFonts w:hint="eastAsia"/>
        </w:rPr>
        <w:t>　　第一节 中国影碟机产业发展现状</w:t>
      </w:r>
      <w:r>
        <w:rPr>
          <w:rFonts w:hint="eastAsia"/>
        </w:rPr>
        <w:br/>
      </w:r>
      <w:r>
        <w:rPr>
          <w:rFonts w:hint="eastAsia"/>
        </w:rPr>
        <w:t>　　第二节 中国影碟机产业国际地位现状</w:t>
      </w:r>
      <w:r>
        <w:rPr>
          <w:rFonts w:hint="eastAsia"/>
        </w:rPr>
        <w:br/>
      </w:r>
      <w:r>
        <w:rPr>
          <w:rFonts w:hint="eastAsia"/>
        </w:rPr>
        <w:t>　　第三节 中国影碟机产业经济运行现状</w:t>
      </w:r>
      <w:r>
        <w:rPr>
          <w:rFonts w:hint="eastAsia"/>
        </w:rPr>
        <w:br/>
      </w:r>
      <w:r>
        <w:rPr>
          <w:rFonts w:hint="eastAsia"/>
        </w:rPr>
        <w:t>　　第四节 中国影碟机产业运营模式现状</w:t>
      </w:r>
      <w:r>
        <w:rPr>
          <w:rFonts w:hint="eastAsia"/>
        </w:rPr>
        <w:br/>
      </w:r>
      <w:r>
        <w:rPr>
          <w:rFonts w:hint="eastAsia"/>
        </w:rPr>
        <w:t>　　第五节 中国影碟机产业存在的问题及发展策略分析</w:t>
      </w:r>
      <w:r>
        <w:rPr>
          <w:rFonts w:hint="eastAsia"/>
        </w:rPr>
        <w:br/>
      </w:r>
      <w:r>
        <w:rPr>
          <w:rFonts w:hint="eastAsia"/>
        </w:rPr>
        <w:t>　　第六节 中国影碟机产业发展趋势</w:t>
      </w:r>
      <w:r>
        <w:rPr>
          <w:rFonts w:hint="eastAsia"/>
        </w:rPr>
        <w:br/>
      </w:r>
      <w:r>
        <w:rPr>
          <w:rFonts w:hint="eastAsia"/>
        </w:rPr>
        <w:br/>
      </w:r>
      <w:r>
        <w:rPr>
          <w:rFonts w:hint="eastAsia"/>
        </w:rPr>
        <w:t>第五章 中国影碟机市场现状及发展趋势</w:t>
      </w:r>
      <w:r>
        <w:rPr>
          <w:rFonts w:hint="eastAsia"/>
        </w:rPr>
        <w:br/>
      </w:r>
      <w:r>
        <w:rPr>
          <w:rFonts w:hint="eastAsia"/>
        </w:rPr>
        <w:t>　　第一节 中国影碟机市场供给状况</w:t>
      </w:r>
      <w:r>
        <w:rPr>
          <w:rFonts w:hint="eastAsia"/>
        </w:rPr>
        <w:br/>
      </w:r>
      <w:r>
        <w:rPr>
          <w:rFonts w:hint="eastAsia"/>
        </w:rPr>
        <w:t>　　第二节 中国影碟机市场需求状况</w:t>
      </w:r>
      <w:r>
        <w:rPr>
          <w:rFonts w:hint="eastAsia"/>
        </w:rPr>
        <w:br/>
      </w:r>
      <w:r>
        <w:rPr>
          <w:rFonts w:hint="eastAsia"/>
        </w:rPr>
        <w:t>　　第三节 中国影碟机市场结构状况</w:t>
      </w:r>
      <w:r>
        <w:rPr>
          <w:rFonts w:hint="eastAsia"/>
        </w:rPr>
        <w:br/>
      </w:r>
      <w:r>
        <w:rPr>
          <w:rFonts w:hint="eastAsia"/>
        </w:rPr>
        <w:t>　　第四节 中国影碟机市场存在的问题及发展策略分析</w:t>
      </w:r>
      <w:r>
        <w:rPr>
          <w:rFonts w:hint="eastAsia"/>
        </w:rPr>
        <w:br/>
      </w:r>
      <w:r>
        <w:rPr>
          <w:rFonts w:hint="eastAsia"/>
        </w:rPr>
        <w:t>　　第五节 中国影碟机市场发展潜力及发展趋势</w:t>
      </w:r>
      <w:r>
        <w:rPr>
          <w:rFonts w:hint="eastAsia"/>
        </w:rPr>
        <w:br/>
      </w:r>
      <w:r>
        <w:rPr>
          <w:rFonts w:hint="eastAsia"/>
        </w:rPr>
        <w:br/>
      </w:r>
      <w:r>
        <w:rPr>
          <w:rFonts w:hint="eastAsia"/>
        </w:rPr>
        <w:t>第六章 中国影碟机产业基本竞争战略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四、影碟机产业该战略的SWOT分析</w:t>
      </w:r>
      <w:r>
        <w:rPr>
          <w:rFonts w:hint="eastAsia"/>
        </w:rPr>
        <w:br/>
      </w:r>
      <w:r>
        <w:rPr>
          <w:rFonts w:hint="eastAsia"/>
        </w:rPr>
        <w:t>　　　　五、影碟机产业该战略的典型企业分析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中国影碟机产业市场竞争分析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中国影碟机产业市场营销策略竞争分析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国外领先企业在中国影碟机产业市场竞争策略研究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中国影碟机产业市场发展预测</w:t>
      </w:r>
      <w:r>
        <w:rPr>
          <w:rFonts w:hint="eastAsia"/>
        </w:rPr>
        <w:br/>
      </w:r>
      <w:r>
        <w:rPr>
          <w:rFonts w:hint="eastAsia"/>
        </w:rPr>
        <w:t>　　第一节 中国影碟机产业发展环境预测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中国影碟机市场发展预测</w:t>
      </w:r>
      <w:r>
        <w:rPr>
          <w:rFonts w:hint="eastAsia"/>
        </w:rPr>
        <w:br/>
      </w:r>
      <w:r>
        <w:rPr>
          <w:rFonts w:hint="eastAsia"/>
        </w:rPr>
        <w:t>　　　　一、2023-2029年中国影碟机市场需求预测</w:t>
      </w:r>
      <w:r>
        <w:rPr>
          <w:rFonts w:hint="eastAsia"/>
        </w:rPr>
        <w:br/>
      </w:r>
      <w:r>
        <w:rPr>
          <w:rFonts w:hint="eastAsia"/>
        </w:rPr>
        <w:t>　　　　二、2023-2029年中国影碟机市场结构预测</w:t>
      </w:r>
      <w:r>
        <w:rPr>
          <w:rFonts w:hint="eastAsia"/>
        </w:rPr>
        <w:br/>
      </w:r>
      <w:r>
        <w:rPr>
          <w:rFonts w:hint="eastAsia"/>
        </w:rPr>
        <w:t>　　　　三、2023-2029年中国影碟机市场集中度预测</w:t>
      </w:r>
      <w:r>
        <w:rPr>
          <w:rFonts w:hint="eastAsia"/>
        </w:rPr>
        <w:br/>
      </w:r>
      <w:r>
        <w:rPr>
          <w:rFonts w:hint="eastAsia"/>
        </w:rPr>
        <w:t>　　　　四、2023-2029年中国影碟机市场供给预测</w:t>
      </w:r>
      <w:r>
        <w:rPr>
          <w:rFonts w:hint="eastAsia"/>
        </w:rPr>
        <w:br/>
      </w:r>
      <w:r>
        <w:rPr>
          <w:rFonts w:hint="eastAsia"/>
        </w:rPr>
        <w:t>　　　　五、2023-2029年中国影碟机市场价格预测</w:t>
      </w:r>
      <w:r>
        <w:rPr>
          <w:rFonts w:hint="eastAsia"/>
        </w:rPr>
        <w:br/>
      </w:r>
      <w:r>
        <w:rPr>
          <w:rFonts w:hint="eastAsia"/>
        </w:rPr>
        <w:br/>
      </w:r>
      <w:r>
        <w:rPr>
          <w:rFonts w:hint="eastAsia"/>
        </w:rPr>
        <w:t>第十一章 中国影碟机产业市场投资机会与风险</w:t>
      </w:r>
      <w:r>
        <w:rPr>
          <w:rFonts w:hint="eastAsia"/>
        </w:rPr>
        <w:br/>
      </w:r>
      <w:r>
        <w:rPr>
          <w:rFonts w:hint="eastAsia"/>
        </w:rPr>
        <w:t>　　第一节 中国影碟机产业市场投资优势分析</w:t>
      </w:r>
      <w:r>
        <w:rPr>
          <w:rFonts w:hint="eastAsia"/>
        </w:rPr>
        <w:br/>
      </w:r>
      <w:r>
        <w:rPr>
          <w:rFonts w:hint="eastAsia"/>
        </w:rPr>
        <w:t>　　第二节 中国影碟机产业市场投资劣势分析</w:t>
      </w:r>
      <w:r>
        <w:rPr>
          <w:rFonts w:hint="eastAsia"/>
        </w:rPr>
        <w:br/>
      </w:r>
      <w:r>
        <w:rPr>
          <w:rFonts w:hint="eastAsia"/>
        </w:rPr>
        <w:t>　　第三节 中国影碟机产业市场投资机会分析</w:t>
      </w:r>
      <w:r>
        <w:rPr>
          <w:rFonts w:hint="eastAsia"/>
        </w:rPr>
        <w:br/>
      </w:r>
      <w:r>
        <w:rPr>
          <w:rFonts w:hint="eastAsia"/>
        </w:rPr>
        <w:t>　　第四节 中国影碟机产业市场投资风险分析</w:t>
      </w:r>
      <w:r>
        <w:rPr>
          <w:rFonts w:hint="eastAsia"/>
        </w:rPr>
        <w:br/>
      </w:r>
      <w:r>
        <w:rPr>
          <w:rFonts w:hint="eastAsia"/>
        </w:rPr>
        <w:br/>
      </w:r>
      <w:r>
        <w:rPr>
          <w:rFonts w:hint="eastAsia"/>
        </w:rPr>
        <w:t>第十二章 中国影碟机产业市场竞争策略建议</w:t>
      </w:r>
      <w:r>
        <w:rPr>
          <w:rFonts w:hint="eastAsia"/>
        </w:rPr>
        <w:br/>
      </w:r>
      <w:r>
        <w:rPr>
          <w:rFonts w:hint="eastAsia"/>
        </w:rPr>
        <w:t>　　第一节 中国影碟机产业竞争战略建议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中~智~林~中国影碟机市场竞争策略建议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7c3c26ce64604" w:history="1">
        <w:r>
          <w:rPr>
            <w:rStyle w:val="Hyperlink"/>
          </w:rPr>
          <w:t>中国影碟机行业深度研究及未来走势预测报告（2023-2029年）</w:t>
        </w:r>
      </w:hyperlink>
      <w:r>
        <w:rPr>
          <w:color w:val="C00000"/>
        </w:rPr>
        <w:t>》，报告编号：</w:t>
      </w:r>
      <w:r>
        <w:rPr>
          <w:rFonts w:hint="eastAsia"/>
          <w:color w:val="C00000"/>
        </w:rPr>
        <w:t>10A395A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7c3c26ce64604" w:history="1">
        <w:r>
          <w:rPr>
            <w:rStyle w:val="Hyperlink"/>
          </w:rPr>
          <w:t>https://www.20087.com/A/95/YingDieJiFaZhanQuShi.html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13f2930cc4a7c" w:history="1">
      <w:r>
        <w:rPr>
          <w:rStyle w:val="Hyperlink"/>
        </w:rPr>
        <w:t>中国影碟机行业深度研究及未来走势预测报告（2023-2029年）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ingDieJiFaZhanQuShi.html" TargetMode="External" Id="Rfcc7c3c26ce64604" /></Relationships>
</file>

<file path=word/_rels/header2.xml.rels>&#65279;<?xml version="1.0" encoding="utf-8"?><Relationships xmlns="http://schemas.openxmlformats.org/package/2006/relationships"><Relationship Type="http://schemas.openxmlformats.org/officeDocument/2006/relationships/hyperlink" Target="https://www.20087.com/A/95/YingDieJiFaZhanQuShi.html" TargetMode="External" Id="Rb9613f2930c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2022-12-15T00:47:00Z</dcterms:created>
  <dcterms:modified xsi:type="dcterms:W3CDTF">2022-12-15T01:47:00Z</dcterms:modified>
  <dc:subject>中国影碟机行业深度研究及未来走势预测报告（2023-2029年）</dc:subject>
  <dc:title>中国影碟机行业深度研究及未来走势预测报告（2023-2029年）</dc:title>
  <cp:keywords>中国影碟机行业深度研究及未来走势预测报告（2023-2029年）</cp:keywords>
  <dc:description>中国影碟机行业深度研究及未来走势预测报告（2023-2029年）</dc:description>
</cp:coreProperties>
</file>