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72414d4640b8" w:history="1">
              <w:r>
                <w:rPr>
                  <w:rStyle w:val="Hyperlink"/>
                </w:rPr>
                <w:t>2025-2031年中国风管式商用中央空调行业发展分析及市场前景报告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72414d4640b8" w:history="1">
              <w:r>
                <w:rPr>
                  <w:rStyle w:val="Hyperlink"/>
                </w:rPr>
                <w:t>2025-2031年中国风管式商用中央空调行业发展分析及市场前景报告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c72414d4640b8" w:history="1">
                <w:r>
                  <w:rPr>
                    <w:rStyle w:val="Hyperlink"/>
                  </w:rPr>
                  <w:t>https://www.20087.com/9/36/FengGuanShiShangYongZhongYangKongTiaoShiChangYanJiuBaoGao.html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式商用中央空调系统以其灵活的安装方式和高效的能源利用，成为大型商业建筑、办公场所、酒店等设施的首选。风管式商用中央空调通过集中制冷/制热，经由风管将冷暖空气分配到各个区域，实现温度的均匀调控。随着能效标准的提高和建筑节能设计的推广，风管式商用中央空调的能效比不断提升，智能化控制系统也使得运维管理更为简便。</w:t>
      </w:r>
      <w:r>
        <w:rPr>
          <w:rFonts w:hint="eastAsia"/>
        </w:rPr>
        <w:br/>
      </w:r>
      <w:r>
        <w:rPr>
          <w:rFonts w:hint="eastAsia"/>
        </w:rPr>
        <w:t>　　未来，风管式商用中央空调将更加注重室内环境质量和能源效率。空气净化、湿度控制等健康功能将被集成，以适应人们对舒适居住和工作环境的更高要求。同时，结合AI和大数据分析的智能控制技术，能够实时调整系统运行状态，实现按需供冷供热，大幅降低能耗。此外，可再生能源的整合，如太阳能辅助供热，将推动中央空调系统向零碳排放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c72414d4640b8" w:history="1">
        <w:r>
          <w:rPr>
            <w:rStyle w:val="Hyperlink"/>
          </w:rPr>
          <w:t>2025-2031年中国风管式商用中央空调行业发展分析及市场前景报告</w:t>
        </w:r>
      </w:hyperlink>
      <w:r>
        <w:rPr>
          <w:rFonts w:hint="eastAsia"/>
        </w:rPr>
        <w:t>》基于权威数据和长期市场监测，全面分析了风管式商用中央空调行业的市场规模、供需状况及竞争格局。报告梳理了风管式商用中央空调技术现状与未来方向，预测了市场前景与趋势，并评估了重点企业的表现与地位。同时，报告揭示了风管式商用中央空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风管式商用中央空调行业概况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风管式商用中央空调行业定义与特征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风管式商用中央空调行业发展历程</w:t>
      </w:r>
      <w:r>
        <w:rPr>
          <w:rFonts w:hint="eastAsia"/>
        </w:rPr>
        <w:br/>
      </w:r>
      <w:r>
        <w:rPr>
          <w:rFonts w:hint="eastAsia"/>
        </w:rPr>
        <w:t>　　第三节 风管式商用中央空调产业链分析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中国风管式商用中央空调行业发展环境分析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二、相关风管式商用中央空调行业标准分析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2024-2025年风管式商用中央空调行业技术发展现状及趋势分析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国内外风管式商用中央空调行业技术差异与原因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提升风管式商用中央空调行业技术能力策略建议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2024-2025年全球风管式商用中央空调行业市场运行形势分析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2024-2025年全球风管式商用中央空调行业发展情况</w:t>
      </w:r>
      <w:r>
        <w:rPr>
          <w:rFonts w:hint="eastAsia"/>
        </w:rPr>
        <w:br/>
      </w:r>
      <w:r>
        <w:rPr>
          <w:rFonts w:hint="eastAsia"/>
        </w:rPr>
        <w:t>　　第二节 全球风管式商用中央空调行业发展走势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一、全球风管式商用中央空调行业市场分布情况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二、全球风管式商用中央空调行业发展趋势分析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全球风管式商用中央空调行业重点国家和区域分析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中国风管式商用中央空调行业市场供需状况分析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中国风管式商用中央空调市场规模情况</w:t>
      </w:r>
      <w:r>
        <w:rPr>
          <w:rFonts w:hint="eastAsia"/>
        </w:rPr>
        <w:br/>
      </w:r>
      <w:r>
        <w:rPr>
          <w:rFonts w:hint="eastAsia"/>
        </w:rPr>
        <w:t>　　第二节 中国风管式商用中央空调行业盈利情况分析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中国风管式商用中央空调市场需求状况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一、2019-2024年风管式商用中央空调市场需求情况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二、2025年风管式商用中央空调行业市场需求特点分析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三、2025-2031年风管式商用中央空调市场需求预测</w:t>
      </w:r>
      <w:r>
        <w:rPr>
          <w:rFonts w:hint="eastAsia"/>
        </w:rPr>
        <w:br/>
      </w:r>
      <w:r>
        <w:rPr>
          <w:rFonts w:hint="eastAsia"/>
        </w:rPr>
        <w:t>　　第四节 中国风管式商用中央空调行业产量情况分析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一、2019-2024年中国风管式商用中央空调行业产量统计分析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三、2025-2031年中国风管式商用中央空调行业产量预测分析</w:t>
      </w:r>
      <w:r>
        <w:rPr>
          <w:rFonts w:hint="eastAsia"/>
        </w:rPr>
        <w:br/>
      </w:r>
      <w:r>
        <w:rPr>
          <w:rFonts w:hint="eastAsia"/>
        </w:rPr>
        <w:t>　　第五节 风管式商用中央空调行业市场供需平衡状况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风管式商用中央空调细分市场深度分析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中国风管式商用中央空调行业市场行情分析预测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2019-2024年中国风管式商用中央空调市场价格趋向分析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2025-2031年中国风管式商用中央空调市场价格趋向预测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2019-2024年中国风管式商用中央空调行业总体发展状况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中国风管式商用中央空调行业规模情况分析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四、风管式商用中央空调行业市场规模状况分析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五、风管式商用中央空调行业敏感性分析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中国风管式商用中央空调行业财务能力分析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四、风管式商用中央空调行业发展能力分析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2019-2024年中国风管式商用中央空调行业区域市场分析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中国风管式商用中央空调行业区域市场结构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重点地区风管式商用中央空调行业调研分析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一、重点地区（一）风管式商用中央空调市场分析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二、重点地区（二）风管式商用中央空调市场分析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三、重点地区（三）风管式商用中央空调市场分析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四、重点地区（四）风管式商用中央空调市场分析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五、重点地区（五）风管式商用中央空调市场分析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风管式商用中央空调行业重点企业竞争力分析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二、企业风管式商用中央空调业务分析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风管式商用中央空调企业发展策略分析</w:t>
      </w:r>
      <w:r>
        <w:rPr>
          <w:rFonts w:hint="eastAsia"/>
        </w:rPr>
        <w:br/>
      </w:r>
      <w:r>
        <w:rPr>
          <w:rFonts w:hint="eastAsia"/>
        </w:rPr>
        <w:t>　　第一节 风管式商用中央空调市场策略分析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一、风管式商用中央空调价格策略分析</w:t>
      </w:r>
      <w:r>
        <w:rPr>
          <w:rFonts w:hint="eastAsia"/>
        </w:rPr>
        <w:br/>
      </w:r>
      <w:r>
        <w:rPr>
          <w:rFonts w:hint="eastAsia"/>
        </w:rPr>
        <w:t>　　　　二、风管式商用中央空调渠道策略分析</w:t>
      </w:r>
      <w:r>
        <w:rPr>
          <w:rFonts w:hint="eastAsia"/>
        </w:rPr>
        <w:br/>
      </w:r>
      <w:r>
        <w:rPr>
          <w:rFonts w:hint="eastAsia"/>
        </w:rPr>
        <w:t>　　第二节 风管式商用中央空调销售策略分析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提高风管式商用中央空调企业竞争力的策略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一、提高中国风管式商用中央空调企业核心竞争力的对策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二、济研：风管式商用中央空调企业提升竞争力的主要方向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三、影响风管式商用中央空调企业核心竞争力的因素及提升途径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四、提高风管式商用中央空调企业竞争力的策略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对我国风管式商用中央空调品牌的战略思考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一、风管式商用中央空调实施品牌战略的意义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二、风管式商用中央空调企业品牌的现状分析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三、我国风管式商用中央空调企业的品牌战略</w:t>
      </w:r>
      <w:r>
        <w:rPr>
          <w:rFonts w:hint="eastAsia"/>
        </w:rPr>
        <w:br/>
      </w:r>
      <w:r>
        <w:rPr>
          <w:rFonts w:hint="eastAsia"/>
        </w:rPr>
        <w:t>　　　　四、风管式商用中央空调品牌战略管理的策略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中国风管式商用中央空调产业市场竞争策略建议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中国风管式商用中央空调市场竞争策略建议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一、风管式商用中央空调市场定位策略建议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二、风管式商用中央空调产品开发策略建议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三、风管式商用中央空调渠道竞争策略建议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四、风管式商用中央空调品牌竞争策略建议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五、风管式商用中央空调价格竞争策略建议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六、风管式商用中央空调客户服务策略建议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中国风管式商用中央空调产业竞争战略建议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一、风管式商用中央空调竞争战略选择建议</w:t>
      </w:r>
      <w:r>
        <w:rPr>
          <w:rFonts w:hint="eastAsia"/>
        </w:rPr>
        <w:br/>
      </w:r>
      <w:r>
        <w:rPr>
          <w:rFonts w:hint="eastAsia"/>
        </w:rPr>
        <w:t>　　　　二、风管式商用中央空调产业升级策略建议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三、风管式商用中央空调产业转移策略建议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四、风管式商用中央空调价值链定位建议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中国风管式商用中央空调行业发展趋势及投资风险分析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2025-2031年风管式商用中央空调行业发展趋势预测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一、中国风管式商用中央空调行业发展方向分析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二、2025年中国风管式商用中央空调行业市场规模预测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三、中国风管式商用中央空调行业供给情况预测分析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四、中国风管式商用中央空调行业需求情况预测分析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当前风管式商用中央空调行业存在的问题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2025-2031年中国风管式商用中央空调行业投资风险分析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一、风管式商用中央空调市场竞争风险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三、风管式商用中央空调技术风险分析</w:t>
      </w:r>
      <w:r>
        <w:rPr>
          <w:rFonts w:hint="eastAsia"/>
        </w:rPr>
        <w:br/>
      </w:r>
      <w:r>
        <w:rPr>
          <w:rFonts w:hint="eastAsia"/>
        </w:rPr>
        <w:t>　　　　四、风管式商用中央空调行业政策和体制风险</w:t>
      </w:r>
      <w:r>
        <w:rPr>
          <w:rFonts w:hint="eastAsia"/>
        </w:rPr>
        <w:br/>
      </w:r>
      <w:r>
        <w:rPr>
          <w:rFonts w:hint="eastAsia"/>
        </w:rPr>
        <w:t>　　　　五、风管式商用中央空调行业外资进入现状及对未来市场的威胁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风管式商用中央空调市场前景预测与投资策略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风管式商用中央空调行业市场前景分析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一、2025-2031年风管式商用中央空调市场规模预测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二、风管式商用中央空调行业增长驱动因素</w:t>
      </w:r>
      <w:r>
        <w:rPr>
          <w:rFonts w:hint="eastAsia"/>
        </w:rPr>
        <w:br/>
      </w:r>
      <w:r>
        <w:rPr>
          <w:rFonts w:hint="eastAsia"/>
        </w:rPr>
        <w:t>　　　　三、风管式商用中央空调市场供需趋势展望</w:t>
      </w:r>
      <w:r>
        <w:rPr>
          <w:rFonts w:hint="eastAsia"/>
        </w:rPr>
        <w:br/>
      </w:r>
      <w:r>
        <w:rPr>
          <w:rFonts w:hint="eastAsia"/>
        </w:rPr>
        <w:t>　　第二节 风管式商用中央空调行业投资价值分析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一、2025-2031年风管式商用中央空调投资规模预测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二、风管式商用中央空调行业盈利能力评估</w:t>
      </w:r>
      <w:r>
        <w:rPr>
          <w:rFonts w:hint="eastAsia"/>
        </w:rPr>
        <w:br/>
      </w:r>
      <w:r>
        <w:rPr>
          <w:rFonts w:hint="eastAsia"/>
        </w:rPr>
        <w:t>　　　　三、风管式商用中央空调行业投资回报分析</w:t>
      </w:r>
      <w:r>
        <w:rPr>
          <w:rFonts w:hint="eastAsia"/>
        </w:rPr>
        <w:br/>
      </w:r>
      <w:r>
        <w:rPr>
          <w:rFonts w:hint="eastAsia"/>
        </w:rPr>
        <w:t>　　第三节 风管式商用中央空调行业经营模式分析</w:t>
      </w:r>
      <w:r>
        <w:rPr>
          <w:rFonts w:hint="eastAsia"/>
        </w:rPr>
        <w:br/>
      </w:r>
      <w:r>
        <w:rPr>
          <w:rFonts w:hint="eastAsia"/>
        </w:rPr>
        <w:t>　　　　一、风管式商用中央空调生产与营销模式</w:t>
      </w:r>
      <w:r>
        <w:rPr>
          <w:rFonts w:hint="eastAsia"/>
        </w:rPr>
        <w:br/>
      </w:r>
      <w:r>
        <w:rPr>
          <w:rFonts w:hint="eastAsia"/>
        </w:rPr>
        <w:t>　　　　二、风管式商用中央空调行业内外销优势对比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三、风管式商用中央空调企业运营策略建议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(中:智林)风管式商用中央空调项目投资建议</w:t>
      </w:r>
      <w:r>
        <w:rPr>
          <w:rFonts w:hint="eastAsia"/>
        </w:rPr>
        <w:br/>
      </w:r>
      <w:r>
        <w:rPr>
          <w:rFonts w:hint="eastAsia"/>
        </w:rPr>
        <w:t>　　　　一、风管式商用中央空调技术应用要点</w:t>
      </w:r>
      <w:r>
        <w:rPr>
          <w:rFonts w:hint="eastAsia"/>
        </w:rPr>
        <w:br/>
      </w:r>
      <w:r>
        <w:rPr>
          <w:rFonts w:hint="eastAsia"/>
        </w:rPr>
        <w:t>　　　　二、风管式商用中央空调项目投资风险控制</w:t>
      </w:r>
      <w:r>
        <w:rPr>
          <w:rFonts w:hint="eastAsia"/>
        </w:rPr>
        <w:br/>
      </w:r>
      <w:r>
        <w:rPr>
          <w:rFonts w:hint="eastAsia"/>
        </w:rPr>
        <w:t>　　　　三、风管式商用中央空调生产开发关键点</w:t>
      </w:r>
      <w:r>
        <w:rPr>
          <w:rFonts w:hint="eastAsia"/>
        </w:rPr>
        <w:br/>
      </w:r>
      <w:r>
        <w:rPr>
          <w:rFonts w:hint="eastAsia"/>
        </w:rPr>
        <w:t>　　　　四、风管式商用中央空调市场拓展策略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**地区风管式商用中央空调行业市场需求情况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2019-2024年中国风管式商用中央空调行业出口量及增速统计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风管式商用中央空调重点企业经营情况分析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2025年风管式商用中央空调行业壁垒</w:t>
      </w:r>
      <w:r>
        <w:rPr>
          <w:rFonts w:hint="eastAsia"/>
        </w:rPr>
        <w:br/>
      </w:r>
      <w:r>
        <w:rPr>
          <w:rFonts w:hint="eastAsia"/>
        </w:rPr>
        <w:t>　　图表 2025年风管式商用中央空调市场前景分析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2025-2031年中国风管式商用中央空调市场需求预测</w:t>
      </w:r>
      <w:r>
        <w:rPr>
          <w:rFonts w:hint="eastAsia"/>
        </w:rPr>
        <w:br/>
      </w:r>
      <w:r>
        <w:rPr>
          <w:rFonts w:hint="eastAsia"/>
        </w:rPr>
        <w:t>　　图表 2025年风管式商用中央空调发展趋势预测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72414d4640b8" w:history="1">
        <w:r>
          <w:rPr>
            <w:rStyle w:val="Hyperlink"/>
          </w:rPr>
          <w:t>2025-2031年中国风管式商用中央空调行业发展分析及市场前景报告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c72414d4640b8" w:history="1">
        <w:r>
          <w:rPr>
            <w:rStyle w:val="Hyperlink"/>
          </w:rPr>
          <w:t>https://www.20087.com/9/36/FengGuanShiShangYongZhongYangKongTiaoShiChangYanJiuBaoGao.html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热点：多联式空调机组风管式室内机、风管式商用中央空调型号、变频中静压风管式空调、商用中央空调风管机、风管空调、风管式中央空调工作原理、三菱电机风管式空调机、家用中央空调 风管机、大金中静压风管式中央空调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677f3930a429b" w:history="1">
      <w:r>
        <w:rPr>
          <w:rStyle w:val="Hyperlink"/>
        </w:rPr>
        <w:t>2025-2031年中国风管式商用中央空调行业发展分析及市场前景报告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engGuanShiShangYongZhongYangKongTiaoShiChangYanJiuBaoGao.html" TargetMode="External" Id="R9f6c72414d4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engGuanShiShangYongZhongYangKongTiaoShiChangYanJiuBaoGao.html" TargetMode="External" Id="R61e677f3930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2024-12-06T02:02:00Z</dcterms:created>
  <dcterms:modified xsi:type="dcterms:W3CDTF">2024-12-06T03:02:00Z</dcterms:modified>
  <dc:subject>2025-2031年中国风管式商用中央空调行业发展分析及市场前景报告</dc:subject>
  <dc:title>2025-2031年中国风管式商用中央空调行业发展分析及市场前景报告</dc:title>
  <cp:keywords>2025-2031年中国风管式商用中央空调行业发展分析及市场前景报告</cp:keywords>
  <dc:description>2025-2031年中国风管式商用中央空调行业发展分析及市场前景报告</dc:description>
</cp:coreProperties>
</file>