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15e9c2d5f4a95" w:history="1">
              <w:r>
                <w:rPr>
                  <w:rStyle w:val="Hyperlink"/>
                </w:rPr>
                <w:t>全球与中国商用冷柜市场调查研究及行业前景分析报告（2026-2032年）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15e9c2d5f4a95" w:history="1">
              <w:r>
                <w:rPr>
                  <w:rStyle w:val="Hyperlink"/>
                </w:rPr>
                <w:t>全球与中国商用冷柜市场调查研究及行业前景分析报告（2026-2032年）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15e9c2d5f4a95" w:history="1">
                <w:r>
                  <w:rPr>
                    <w:rStyle w:val="Hyperlink"/>
                  </w:rPr>
                  <w:t>https://www.20087.com/9/36/ShangYongLengJuXianZhuangYuQianJingFenXi.html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冷柜是零售、餐饮及冷链物流中的核心温控设备，广泛应用于超市、便利店、快餐店及生鲜电商前置仓，涵盖立式展示柜、卧式冷冻柜、岛式冷藏柜等多种形态。主流产品强调能效等级（如新国标一级能效）、温度均匀性、快速回温能力及智能化管理功能，部分高端型号集成IoT模块，支持远程温度监控、故障预警与能耗分析。在“双碳”政策与消费者对食品新鲜度要求提升的双重驱动下，环保冷媒（如R290、CO₂）替代传统氟利昂成为行业共识。然而，高湿环境下结霜频繁、玻璃门凝露影响商品展示，以及老旧设备能效低下，仍是运营痛点。</w:t>
      </w:r>
      <w:r>
        <w:rPr>
          <w:rFonts w:hint="eastAsia"/>
        </w:rPr>
        <w:br/>
      </w:r>
      <w:r>
        <w:rPr>
          <w:rFonts w:hint="eastAsia"/>
        </w:rPr>
        <w:t>　　未来，商用冷柜将聚焦于绿色制冷、智能交互与空间价值最大化。一方面，跨临界CO₂复叠系统与相变蓄冷技术将显著降低碳足迹与电网峰值负荷；另一方面，透明OLED屏幕门板可动态展示商品信息与促销内容，实现“冷柜即广告位”。在结构上，模块化组合设计支持灵活布局，适配小型社区店与无人零售场景。此外，与供应链系统打通的智能补货提醒功能将优化库存周转。长远看，商用冷柜不再仅是保鲜容器，而将成为新零售场景中集冷链、营销与数据采集于一体的智能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15e9c2d5f4a95" w:history="1">
        <w:r>
          <w:rPr>
            <w:rStyle w:val="Hyperlink"/>
          </w:rPr>
          <w:t>全球与中国商用冷柜市场调查研究及行业前景分析报告（2026-2032年）</w:t>
        </w:r>
      </w:hyperlink>
      <w:r>
        <w:rPr>
          <w:rFonts w:hint="eastAsia"/>
        </w:rPr>
        <w:t>》基于国家统计局及商用冷柜行业协会的权威数据，全面调研了商用冷柜行业的市场规模、市场需求、产业链结构及价格变动，并对商用冷柜细分市场进行了深入分析。报告详细剖析了商用冷柜市场竞争格局，重点关注品牌影响力及重点企业的运营表现，同时科学预测了商用冷柜市场前景与发展趋势，识别了行业潜在的风险与机遇。通过专业、科学的研究方法，报告为商用冷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商用冷藏柜</w:t>
      </w:r>
      <w:r>
        <w:rPr>
          <w:rFonts w:hint="eastAsia"/>
        </w:rPr>
        <w:br/>
      </w:r>
      <w:r>
        <w:rPr>
          <w:rFonts w:hint="eastAsia"/>
        </w:rPr>
        <w:t>　　　　1.3.3 商用冷冻柜</w:t>
      </w:r>
      <w:r>
        <w:rPr>
          <w:rFonts w:hint="eastAsia"/>
        </w:rPr>
        <w:br/>
      </w:r>
      <w:r>
        <w:rPr>
          <w:rFonts w:hint="eastAsia"/>
        </w:rPr>
        <w:t>　　　　1.3.4 商用冰箱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按应用细分，全球商用冷柜市场规模2021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酒店餐馆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商超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商用冷柜行业发展总体概况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商用冷柜行业发展主要特点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商用冷柜行业发展影响因素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商用冷柜有利因素</w:t>
      </w:r>
      <w:r>
        <w:rPr>
          <w:rFonts w:hint="eastAsia"/>
        </w:rPr>
        <w:br/>
      </w:r>
      <w:r>
        <w:rPr>
          <w:rFonts w:hint="eastAsia"/>
        </w:rPr>
        <w:t>　　　　1.5.3 .2 商用冷柜不利因素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2025年商用冷柜主要企业在国际市场排名（按销量）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全球市场主要企业商用冷柜销量（2023-2026）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2025年商用冷柜主要企业在国际市场排名（按收入）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全球市场主要企业商用冷柜销售收入（2023-2026）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全球市场主要企业商用冷柜销售价格（2023-2026）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中国市场，近三年商用冷柜主要企业占有率及排名（按销量）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2025年商用冷柜主要企业在中国市场排名（按销量）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中国市场主要企业商用冷柜销量（2023-2026）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中国市场，近三年商用冷柜主要企业占有率及排名（按收入）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2025年商用冷柜主要企业在中国市场排名（按收入）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中国市场主要企业商用冷柜销售收入（2023-2026）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全球主要厂商商用冷柜总部及产地分布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全球主要厂商成立时间及商用冷柜商业化日期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全球主要厂商商用冷柜产品类型及应用</w:t>
      </w:r>
      <w:r>
        <w:rPr>
          <w:rFonts w:hint="eastAsia"/>
        </w:rPr>
        <w:br/>
      </w:r>
      <w:r>
        <w:rPr>
          <w:rFonts w:hint="eastAsia"/>
        </w:rPr>
        <w:t>　　2.9 商用冷柜行业集中度、竞争程度分析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商用冷柜行业集中度分析：2025年全球Top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全球商用冷柜第一梯队、第二梯队和第三梯队生产商（品牌）及市场份额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全球商用冷柜总体规模分析</w:t>
      </w:r>
      <w:r>
        <w:rPr>
          <w:rFonts w:hint="eastAsia"/>
        </w:rPr>
        <w:br/>
      </w:r>
      <w:r>
        <w:rPr>
          <w:rFonts w:hint="eastAsia"/>
        </w:rPr>
        <w:t>　　3.1 全球商用冷柜供需现状及预测（2021-2032）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全球商用冷柜产量、需求量及发展趋势（2021-2032）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全球主要地区商用冷柜产量及发展趋势（2021-2032）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全球主要地区商用冷柜产量（2021-2026）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全球主要地区商用冷柜产量（2027-2032）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全球主要地区商用冷柜产量市场份额（2021-2032）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中国商用冷柜产量、市场需求量及发展趋势（2021-2032）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中国市场商用冷柜进出口（2021-2032）</w:t>
      </w:r>
      <w:r>
        <w:rPr>
          <w:rFonts w:hint="eastAsia"/>
        </w:rPr>
        <w:br/>
      </w:r>
      <w:r>
        <w:rPr>
          <w:rFonts w:hint="eastAsia"/>
        </w:rPr>
        <w:t>　　3.4 全球商用冷柜销量及销售额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全球市场商用冷柜销售额（2021-2032）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全球市场商用冷柜销量（2021-2032）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全球市场商用冷柜价格趋势（2021-2032）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全球商用冷柜主要地区分析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全球主要地区商用冷柜市场规模分析：2021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全球主要地区商用冷柜销售收入及市场份额（2021-2026）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全球主要地区商用冷柜销售收入预测（2027-2032）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全球主要地区商用冷柜销量分析：2021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全球主要地区商用冷柜销量及市场份额预测（2027-2032）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中东市场商用冷柜销量、收入及增长率（2021-2032）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不同产品类型商用冷柜分析</w:t>
      </w:r>
      <w:r>
        <w:rPr>
          <w:rFonts w:hint="eastAsia"/>
        </w:rPr>
        <w:br/>
      </w:r>
      <w:r>
        <w:rPr>
          <w:rFonts w:hint="eastAsia"/>
        </w:rPr>
        <w:t>　　6.1 全球不同产品类型商用冷柜销量（2021-2032）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全球不同产品类型商用冷柜销量预测（2027-2032）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全球不同产品类型商用冷柜收入（2021-2032）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全球不同产品类型商用冷柜收入预测（2027-2032）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全球不同产品类型商用冷柜价格走势（2021-2032）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中国不同产品类型商用冷柜销量（2021-2032）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中国不同产品类型商用冷柜销量预测（2027-2032）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中国不同产品类型商用冷柜收入（2021-2032）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不同应用商用冷柜分析</w:t>
      </w:r>
      <w:r>
        <w:rPr>
          <w:rFonts w:hint="eastAsia"/>
        </w:rPr>
        <w:br/>
      </w:r>
      <w:r>
        <w:rPr>
          <w:rFonts w:hint="eastAsia"/>
        </w:rPr>
        <w:t>　　7.1 全球不同应用商用冷柜销量（2021-2032）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全球不同应用商用冷柜销量预测（2027-2032）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全球不同应用商用冷柜收入（2021-2032）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全球不同应用商用冷柜收入预测（2027-2032）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全球不同应用商用冷柜价格走势（2021-2032）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中国不同应用商用冷柜销量（2021-2032）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中国不同应用商用冷柜销量预测（2027-2032）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中国不同应用商用冷柜收入（2021-2032）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中国不同应用商用冷柜收入及市场份额（2021-2026）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中国不同应用商用冷柜收入预测（2027-2032）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商用冷柜行业发展趋势</w:t>
      </w:r>
      <w:r>
        <w:rPr>
          <w:rFonts w:hint="eastAsia"/>
        </w:rPr>
        <w:br/>
      </w:r>
      <w:r>
        <w:rPr>
          <w:rFonts w:hint="eastAsia"/>
        </w:rPr>
        <w:t>　　8.2 商用冷柜行业主要驱动因素</w:t>
      </w:r>
      <w:r>
        <w:rPr>
          <w:rFonts w:hint="eastAsia"/>
        </w:rPr>
        <w:br/>
      </w:r>
      <w:r>
        <w:rPr>
          <w:rFonts w:hint="eastAsia"/>
        </w:rPr>
        <w:t>　　8.3 商用冷柜中国企业SWOT分析</w:t>
      </w:r>
      <w:r>
        <w:rPr>
          <w:rFonts w:hint="eastAsia"/>
        </w:rPr>
        <w:br/>
      </w:r>
      <w:r>
        <w:rPr>
          <w:rFonts w:hint="eastAsia"/>
        </w:rPr>
        <w:t>　　8.4 中国商用冷柜行业政策环境分析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商用冷柜行业产业链简介</w:t>
      </w:r>
      <w:r>
        <w:rPr>
          <w:rFonts w:hint="eastAsia"/>
        </w:rPr>
        <w:br/>
      </w:r>
      <w:r>
        <w:rPr>
          <w:rFonts w:hint="eastAsia"/>
        </w:rPr>
        <w:t>　　　　9.1.1 商用冷柜行业供应链分析</w:t>
      </w:r>
      <w:r>
        <w:rPr>
          <w:rFonts w:hint="eastAsia"/>
        </w:rPr>
        <w:br/>
      </w:r>
      <w:r>
        <w:rPr>
          <w:rFonts w:hint="eastAsia"/>
        </w:rPr>
        <w:t>　　　　9.1.2 商用冷柜主要原料及供应情况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商用冷柜行业采购模式</w:t>
      </w:r>
      <w:r>
        <w:rPr>
          <w:rFonts w:hint="eastAsia"/>
        </w:rPr>
        <w:br/>
      </w:r>
      <w:r>
        <w:rPr>
          <w:rFonts w:hint="eastAsia"/>
        </w:rPr>
        <w:t>　　9.3 商用冷柜行业生产模式</w:t>
      </w:r>
      <w:r>
        <w:rPr>
          <w:rFonts w:hint="eastAsia"/>
        </w:rPr>
        <w:br/>
      </w:r>
      <w:r>
        <w:rPr>
          <w:rFonts w:hint="eastAsia"/>
        </w:rPr>
        <w:t>　　9.4 商用冷柜行业销售模式及销售渠道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按应用细分，全球商用冷柜市场规模（CAGR）2021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商用冷柜行业发展主要特点</w:t>
      </w:r>
      <w:r>
        <w:rPr>
          <w:rFonts w:hint="eastAsia"/>
        </w:rPr>
        <w:br/>
      </w:r>
      <w:r>
        <w:rPr>
          <w:rFonts w:hint="eastAsia"/>
        </w:rPr>
        <w:t>　　表 4： 商用冷柜行业发展有利因素分析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商用冷柜行业发展不利因素分析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进入商用冷柜行业壁垒</w:t>
      </w:r>
      <w:r>
        <w:rPr>
          <w:rFonts w:hint="eastAsia"/>
        </w:rPr>
        <w:br/>
      </w:r>
      <w:r>
        <w:rPr>
          <w:rFonts w:hint="eastAsia"/>
        </w:rPr>
        <w:t>　　表 7： 商用冷柜主要企业在国际市场占有率（按销量，2023-2026）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2025年商用冷柜主要企业在国际市场排名（按销量）&amp;（千台）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全球市场主要企业商用冷柜销量（2023-2026）&amp;（千台）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商用冷柜主要企业在国际市场占有率（按收入，2023-2026）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2025年商用冷柜主要企业在国际市场排名（按收入）&amp;（万元）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全球市场主要企业商用冷柜销售价格（2023-2026）&amp;（元/台）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商用冷柜主要企业在中国市场占有率（按销量，2023-2026）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2025年商用冷柜主要企业在中国市场排名（按销量）&amp;（千台）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中国市场主要企业商用冷柜销量（2023-2026）&amp;（千台）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商用冷柜主要企业在中国市场占有率（按收入，2023-2026）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2025年商用冷柜主要企业在中国市场排名（按收入）&amp;（万元）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中国市场主要企业商用冷柜销售收入（2023-2026）&amp;（万元）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全球主要厂商商用冷柜总部及产地分布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全球主要厂商成立时间及商用冷柜商业化日期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全球主要厂商商用冷柜产品类型及应用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全球商用冷柜市场投资、并购等现状分析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全球主要地区商用冷柜产量增速（CAGR）：（2021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全球主要地区商用冷柜产量（2021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全球主要地区商用冷柜产量（2021-2026）&amp;（千台）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全球主要地区商用冷柜产量（2027-2032）&amp;（千台）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全球主要地区商用冷柜产量市场份额（2021-2026）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全球主要地区商用冷柜产量市场份额（2027-2032）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中国市场商用冷柜产量、销量、进出口（2021-2026）&amp;（千台）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中国市场商用冷柜产量、销量、进出口预测（2027-2032）&amp;（千台）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全球主要地区商用冷柜销售收入增速：（2021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全球主要地区商用冷柜销售收入（2021-2026）&amp;（万元）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全球主要地区商用冷柜销售收入市场份额（2021-2026）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全球主要地区商用冷柜收入（2027-2032）&amp;（万元）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全球主要地区商用冷柜收入市场份额（2027-2032）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全球主要地区商用冷柜销量（千台）：2021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全球主要地区商用冷柜销量市场份额（2021-2026）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全球主要地区商用冷柜销量（2027-2032）&amp;（千台）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全球主要地区商用冷柜销量份额（2027-2032）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全球不同产品类型商用冷柜销量（2021-2026）&amp;（千台）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全球不同产品类型商用冷柜销量市场份额（2021-2026）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全球不同产品类型商用冷柜销量预测（2027-2032）&amp;（千台）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全球市场不同产品类型商用冷柜销量市场份额预测（2027-2032）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全球不同产品类型商用冷柜收入（2021-2026）&amp;（万元）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全球不同产品类型商用冷柜收入市场份额（2021-2026）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中国不同产品类型商用冷柜销量（2021-2026）&amp;（千台）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中国不同产品类型商用冷柜销量市场份额（2021-2026）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中国不同产品类型商用冷柜销量预测（2027-2032）&amp;（千台）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全球市场不同产品类型商用冷柜销量市场份额预测（2027-2032）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中国不同产品类型商用冷柜收入（2021-2026）&amp;（万元）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中国不同产品类型商用冷柜收入市场份额（2021-2026）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中国不同产品类型商用冷柜收入预测（2027-2032）&amp;（万元）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中国不同产品类型商用冷柜收入市场份额预测（2027-2032）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全球不同应用商用冷柜销量（2021-2026）&amp;（千台）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全球不同应用商用冷柜销量市场份额（2021-2026）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全球不同应用商用冷柜销量预测（2027-2032）&amp;（千台）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全球市场不同应用商用冷柜销量市场份额预测（2027-2032）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全球不同应用商用冷柜收入（2021-2026）&amp;（万元）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全球不同应用商用冷柜收入市场份额（2021-2026）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全球不同应用商用冷柜收入预测（2027-2032）&amp;（万元）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全球不同应用商用冷柜收入市场份额预测（2027-2032）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中国不同应用商用冷柜销量（2021-2026）&amp;（千台）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中国不同应用商用冷柜销量市场份额（2021-2026）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中国不同应用商用冷柜销量预测（2027-2032）&amp;（千台）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中国市场不同应用商用冷柜销量市场份额预测（2027-2032）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中国不同应用商用冷柜收入（2021-2026）&amp;（万元）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中国不同应用商用冷柜收入市场份额（2021-2026）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中国不同应用商用冷柜收入预测（2027-2032）&amp;（万元）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中国不同应用商用冷柜收入市场份额预测（2027-2032）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商用冷柜行业发展趋势</w:t>
      </w:r>
      <w:r>
        <w:rPr>
          <w:rFonts w:hint="eastAsia"/>
        </w:rPr>
        <w:br/>
      </w:r>
      <w:r>
        <w:rPr>
          <w:rFonts w:hint="eastAsia"/>
        </w:rPr>
        <w:t>　　表 181： 商用冷柜行业主要驱动因素</w:t>
      </w:r>
      <w:r>
        <w:rPr>
          <w:rFonts w:hint="eastAsia"/>
        </w:rPr>
        <w:br/>
      </w:r>
      <w:r>
        <w:rPr>
          <w:rFonts w:hint="eastAsia"/>
        </w:rPr>
        <w:t>　　表 182： 商用冷柜行业供应链分析</w:t>
      </w:r>
      <w:r>
        <w:rPr>
          <w:rFonts w:hint="eastAsia"/>
        </w:rPr>
        <w:br/>
      </w:r>
      <w:r>
        <w:rPr>
          <w:rFonts w:hint="eastAsia"/>
        </w:rPr>
        <w:t>　　表 183： 商用冷柜上游原料供应商</w:t>
      </w:r>
      <w:r>
        <w:rPr>
          <w:rFonts w:hint="eastAsia"/>
        </w:rPr>
        <w:br/>
      </w:r>
      <w:r>
        <w:rPr>
          <w:rFonts w:hint="eastAsia"/>
        </w:rPr>
        <w:t>　　表 184： 商用冷柜主要地区不同应用客户分析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商用冷柜典型经销商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商用冷柜产品图片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全球不同产品类型商用冷柜销售额2021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全球不同产品类型商用冷柜市场份额2025 &amp; 2032</w:t>
      </w:r>
      <w:r>
        <w:rPr>
          <w:rFonts w:hint="eastAsia"/>
        </w:rPr>
        <w:br/>
      </w:r>
      <w:r>
        <w:rPr>
          <w:rFonts w:hint="eastAsia"/>
        </w:rPr>
        <w:t>　　图 4： 商用冷藏柜产品图片</w:t>
      </w:r>
      <w:r>
        <w:rPr>
          <w:rFonts w:hint="eastAsia"/>
        </w:rPr>
        <w:br/>
      </w:r>
      <w:r>
        <w:rPr>
          <w:rFonts w:hint="eastAsia"/>
        </w:rPr>
        <w:t>　　图 5： 商用冷冻柜产品图片</w:t>
      </w:r>
      <w:r>
        <w:rPr>
          <w:rFonts w:hint="eastAsia"/>
        </w:rPr>
        <w:br/>
      </w:r>
      <w:r>
        <w:rPr>
          <w:rFonts w:hint="eastAsia"/>
        </w:rPr>
        <w:t>　　图 6： 商用冰箱产品图片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全球不同应用商用冷柜市场份额2025 &amp; 2032</w:t>
      </w:r>
      <w:r>
        <w:rPr>
          <w:rFonts w:hint="eastAsia"/>
        </w:rPr>
        <w:br/>
      </w:r>
      <w:r>
        <w:rPr>
          <w:rFonts w:hint="eastAsia"/>
        </w:rPr>
        <w:t>　　图 9： 酒店餐馆</w:t>
      </w:r>
      <w:r>
        <w:rPr>
          <w:rFonts w:hint="eastAsia"/>
        </w:rPr>
        <w:br/>
      </w:r>
      <w:r>
        <w:rPr>
          <w:rFonts w:hint="eastAsia"/>
        </w:rPr>
        <w:t>　　图 10： 娱乐场所</w:t>
      </w:r>
      <w:r>
        <w:rPr>
          <w:rFonts w:hint="eastAsia"/>
        </w:rPr>
        <w:br/>
      </w:r>
      <w:r>
        <w:rPr>
          <w:rFonts w:hint="eastAsia"/>
        </w:rPr>
        <w:t>　　图 11： 商超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2025年全球前五大生产商商用冷柜市场份额</w:t>
      </w:r>
      <w:r>
        <w:rPr>
          <w:rFonts w:hint="eastAsia"/>
        </w:rPr>
        <w:br/>
      </w:r>
      <w:r>
        <w:rPr>
          <w:rFonts w:hint="eastAsia"/>
        </w:rPr>
        <w:t>　　图 14： 2025年全球商用冷柜第一梯队、第二梯队和第三梯队厂商及市场份额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全球商用冷柜产量、需求量及发展趋势（2021-2032）&amp;（千台）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全球主要地区商用冷柜产量市场份额（2021-2032）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中国商用冷柜产量、市场需求量及发展趋势（2021-2032）&amp;（千台）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全球商用冷柜市场销售额及增长率：（2021-2032）&amp;（万元）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全球市场商用冷柜市场规模：2021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全球市场商用冷柜价格趋势（2021-2032）&amp;（元/台）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全球主要地区商用冷柜销售收入（2021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全球主要地区商用冷柜销售收入市场份额（2021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中东市场商用冷柜收入及增长率（2021-2032）&amp;（万元）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全球不同应用商用冷柜价格走势（2021-2032）&amp;（元/台）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商用冷柜中国企业SWOT分析</w:t>
      </w:r>
      <w:r>
        <w:rPr>
          <w:rFonts w:hint="eastAsia"/>
        </w:rPr>
        <w:br/>
      </w:r>
      <w:r>
        <w:rPr>
          <w:rFonts w:hint="eastAsia"/>
        </w:rPr>
        <w:t>　　图 45： 商用冷柜产业链</w:t>
      </w:r>
      <w:r>
        <w:rPr>
          <w:rFonts w:hint="eastAsia"/>
        </w:rPr>
        <w:br/>
      </w:r>
      <w:r>
        <w:rPr>
          <w:rFonts w:hint="eastAsia"/>
        </w:rPr>
        <w:t>　　图 46： 商用冷柜行业采购模式分析</w:t>
      </w:r>
      <w:r>
        <w:rPr>
          <w:rFonts w:hint="eastAsia"/>
        </w:rPr>
        <w:br/>
      </w:r>
      <w:r>
        <w:rPr>
          <w:rFonts w:hint="eastAsia"/>
        </w:rPr>
        <w:t>　　图 47： 商用冷柜行业生产模式</w:t>
      </w:r>
      <w:r>
        <w:rPr>
          <w:rFonts w:hint="eastAsia"/>
        </w:rPr>
        <w:br/>
      </w:r>
      <w:r>
        <w:rPr>
          <w:rFonts w:hint="eastAsia"/>
        </w:rPr>
        <w:t>　　图 48： 商用冷柜行业销售模式分析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15e9c2d5f4a95" w:history="1">
        <w:r>
          <w:rPr>
            <w:rStyle w:val="Hyperlink"/>
          </w:rPr>
          <w:t>全球与中国商用冷柜市场调查研究及行业前景分析报告（2026-2032年）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15e9c2d5f4a95" w:history="1">
        <w:r>
          <w:rPr>
            <w:rStyle w:val="Hyperlink"/>
          </w:rPr>
          <w:t>https://www.20087.com/9/36/ShangYongLengJuXianZhuangYuQianJingFenXi.html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热点：商用冷柜怎么调节温度、商用冷柜1-7档哪个是最冷的、商用冷柜温度调节方法、商用冷柜需要3c认证吗、商用冷柜显示eee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6a976c6d4a3a" w:history="1">
      <w:r>
        <w:rPr>
          <w:rStyle w:val="Hyperlink"/>
        </w:rPr>
        <w:t>全球与中国商用冷柜市场调查研究及行业前景分析报告（2026-2032年）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angYongLengJuXianZhuangYuQianJingFenXi.html" TargetMode="External" Id="Rffe15e9c2d5f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angYongLengJuXianZhuangYuQianJingFenXi.html" TargetMode="External" Id="R205f6a976c6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2025-12-29T01:37:26Z</dcterms:created>
  <dcterms:modified xsi:type="dcterms:W3CDTF">2025-12-29T02:37:26Z</dcterms:modified>
  <dc:subject>全球与中国商用冷柜市场调查研究及行业前景分析报告（2026-2032年）</dc:subject>
  <dc:title>全球与中国商用冷柜市场调查研究及行业前景分析报告（2026-2032年）</dc:title>
  <cp:keywords>全球与中国商用冷柜市场调查研究及行业前景分析报告（2026-2032年）</cp:keywords>
  <dc:description>全球与中国商用冷柜市场调查研究及行业前景分析报告（2026-2032年）</dc:description>
</cp:coreProperties>
</file>