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758bdec2c4aba" w:history="1">
              <w:r>
                <w:rPr>
                  <w:rStyle w:val="Hyperlink"/>
                </w:rPr>
                <w:t>2026-2032年全球与中国室内商业办公照明行业研究及市场前景报告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758bdec2c4aba" w:history="1">
              <w:r>
                <w:rPr>
                  <w:rStyle w:val="Hyperlink"/>
                </w:rPr>
                <w:t>2026-2032年全球与中国室内商业办公照明行业研究及市场前景报告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758bdec2c4aba" w:history="1">
                <w:r>
                  <w:rPr>
                    <w:rStyle w:val="Hyperlink"/>
                  </w:rPr>
                  <w:t>https://www.20087.com/9/16/ShiNeiShangYeBanGongZhaoMingDeQianJingQuShi.html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商业办公照明已从传统荧光灯管全面转向LED光源，强调高光效、低眩光、高显色指数（Ra&gt;80）及与建筑空间的美学融合。目前，室内商业办公照明主流系统采用模块化面板灯、线性灯槽及智能调光驱动，支持色温调节（2700K–6500K）与照度分区控制，以契合人体昼夜节律与视觉舒适需求。在绿色建筑认证（如LEED、WELL）推动下，照明设计普遍引入 daylight harvesting（日光采集）与 occupancy sensing（ occupancy 感应）策略，显著降低能耗。然而，部分项目仍存在过度照明、控制逻辑僵化或灯具频闪等问题；同时，低价LED产品光衰快、蓝光风险未充分管控，影响长期健康效益。</w:t>
      </w:r>
      <w:r>
        <w:rPr>
          <w:rFonts w:hint="eastAsia"/>
        </w:rPr>
        <w:br/>
      </w:r>
      <w:r>
        <w:rPr>
          <w:rFonts w:hint="eastAsia"/>
        </w:rPr>
        <w:t>　　未来，室内商业办公照明将向人因照明（Human-Centric Lighting）、数字孪生集成与材料创新方向演进。基于生物节律算法的动态光环境可自动匹配员工工作节奏，提升专注力与幸福感；而Li-Fi（可见光通信）技术将赋予灯具数据传输功能，构建室内定位与物联网接入新通道。在可持续层面，铝材再生率超90%的灯具结构与无稀土荧光粉方案将降低资源依赖；模块化快拆设计支持局部更换而非整灯报废。此外，照明系统将作为BIM模型中的活跃构件，实现从设计、运维到回收的全生命周期管理。长远看，室内商业办公照明将从功能型基础设施升级为支持健康、效率与碳中和目标的智能空间操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758bdec2c4aba" w:history="1">
        <w:r>
          <w:rPr>
            <w:rStyle w:val="Hyperlink"/>
          </w:rPr>
          <w:t>2026-2032年全球与中国室内商业办公照明行业研究及市场前景报告</w:t>
        </w:r>
      </w:hyperlink>
      <w:r>
        <w:rPr>
          <w:rFonts w:hint="eastAsia"/>
        </w:rPr>
        <w:t>》基于国家统计局及室内商业办公照明行业协会的权威数据，全面调研了室内商业办公照明行业的市场规模、市场需求、产业链结构及价格变动，并对室内商业办公照明细分市场进行了深入分析。报告详细剖析了室内商业办公照明市场竞争格局，重点关注品牌影响力及重点企业的运营表现，同时科学预测了室内商业办公照明市场前景与发展趋势，识别了行业潜在的风险与机遇。通过专业、科学的研究方法，报告为室内商业办公照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按产品类型细分，全球室内商业办公照明市场规模2020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LED灯</w:t>
      </w:r>
      <w:r>
        <w:rPr>
          <w:rFonts w:hint="eastAsia"/>
        </w:rPr>
        <w:br/>
      </w:r>
      <w:r>
        <w:rPr>
          <w:rFonts w:hint="eastAsia"/>
        </w:rPr>
        <w:t>　　　　1.3.3 白炽灯</w:t>
      </w:r>
      <w:r>
        <w:rPr>
          <w:rFonts w:hint="eastAsia"/>
        </w:rPr>
        <w:br/>
      </w:r>
      <w:r>
        <w:rPr>
          <w:rFonts w:hint="eastAsia"/>
        </w:rPr>
        <w:t>　　　　1.3.4 荧光灯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按应用细分，全球室内商业办公照明市场规模2020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室内商业办公照明行业发展总体概况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室内商业办公照明行业发展主要特点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室内商业办公照明行业发展影响因素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室内商业办公照明有利因素</w:t>
      </w:r>
      <w:r>
        <w:rPr>
          <w:rFonts w:hint="eastAsia"/>
        </w:rPr>
        <w:br/>
      </w:r>
      <w:r>
        <w:rPr>
          <w:rFonts w:hint="eastAsia"/>
        </w:rPr>
        <w:t>　　　　1.5.3 .2 室内商业办公照明不利因素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全球市场，近三年室内商业办公照明主要企业占有率及排名（按销量）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室内商业办公照明主要企业在国际市场占有率（按销量，2022-2025）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2024年室内商业办公照明主要企业在国际市场排名（按销量）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全球市场主要企业室内商业办公照明销量（2022-2025）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全球市场，近三年室内商业办公照明主要企业占有率及排名（按收入）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室内商业办公照明主要企业在国际市场占有率（按收入，2022-2025）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2024年室内商业办公照明主要企业在国际市场排名（按收入）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全球市场主要企业室内商业办公照明销售收入（2022-2025）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全球市场主要企业室内商业办公照明销售价格（2022-2025）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中国市场，近三年室内商业办公照明主要企业占有率及排名（按销量）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室内商业办公照明主要企业在中国市场占有率（按销量，2022-2025）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2024年室内商业办公照明主要企业在中国市场排名（按销量）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中国市场主要企业室内商业办公照明销量（2022-2025）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中国市场，近三年室内商业办公照明主要企业占有率及排名（按收入）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室内商业办公照明主要企业在中国市场占有率（按收入，2022-2025）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2024年室内商业办公照明主要企业在中国市场排名（按收入）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中国市场主要企业室内商业办公照明销售收入（2022-2025）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全球主要厂商室内商业办公照明总部及产地分布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全球主要厂商成立时间及室内商业办公照明商业化日期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全球主要厂商室内商业办公照明产品类型及应用</w:t>
      </w:r>
      <w:r>
        <w:rPr>
          <w:rFonts w:hint="eastAsia"/>
        </w:rPr>
        <w:br/>
      </w:r>
      <w:r>
        <w:rPr>
          <w:rFonts w:hint="eastAsia"/>
        </w:rPr>
        <w:t>　　2.9 室内商业办公照明行业集中度、竞争程度分析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室内商业办公照明行业集中度分析：2024年全球Top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全球室内商业办公照明第一梯队、第二梯队和第三梯队生产商（品牌）及市场份额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全球室内商业办公照明总体规模分析</w:t>
      </w:r>
      <w:r>
        <w:rPr>
          <w:rFonts w:hint="eastAsia"/>
        </w:rPr>
        <w:br/>
      </w:r>
      <w:r>
        <w:rPr>
          <w:rFonts w:hint="eastAsia"/>
        </w:rPr>
        <w:t>　　3.1 全球室内商业办公照明供需现状及预测（2020-2032）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全球室内商业办公照明产能、产量、产能利用率及发展趋势（2020-2032）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全球室内商业办公照明产量、需求量及发展趋势（2020-2032）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全球主要地区室内商业办公照明产量及发展趋势（2020-2032）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全球主要地区室内商业办公照明产量（2020-2025）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全球主要地区室内商业办公照明产量（2026-2032）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全球主要地区室内商业办公照明产量市场份额（2020-2032）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中国室内商业办公照明供需现状及预测（2020-2032）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中国室内商业办公照明产能、产量、产能利用率及发展趋势（2020-2032）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中国室内商业办公照明产量、市场需求量及发展趋势（2020-2032）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中国市场室内商业办公照明进出口（2020-2032）</w:t>
      </w:r>
      <w:r>
        <w:rPr>
          <w:rFonts w:hint="eastAsia"/>
        </w:rPr>
        <w:br/>
      </w:r>
      <w:r>
        <w:rPr>
          <w:rFonts w:hint="eastAsia"/>
        </w:rPr>
        <w:t>　　3.4 全球室内商业办公照明销量及销售额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全球市场室内商业办公照明销售额（2020-2032）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全球市场室内商业办公照明销量（2020-2032）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全球市场室内商业办公照明价格趋势（2020-2032）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全球室内商业办公照明主要地区分析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全球主要地区室内商业办公照明市场规模分析：2020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全球主要地区室内商业办公照明销售收入及市场份额（2020-2025年）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全球主要地区室内商业办公照明销售收入预测（2026-2032年）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全球主要地区室内商业办公照明销量分析：2020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全球主要地区室内商业办公照明销量及市场份额（2020-2025年）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全球主要地区室内商业办公照明销量及市场份额预测（2026-2032）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北美市场室内商业办公照明销量、收入及增长率（2020-2032）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欧洲市场室内商业办公照明销量、收入及增长率（2020-2032）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中国市场室内商业办公照明销量、收入及增长率（2020-2032）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日本市场室内商业办公照明销量、收入及增长率（2020-2032）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东南亚市场室内商业办公照明销量、收入及增长率（2020-2032）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印度市场室内商业办公照明销量、收入及增长率（2020-2032）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室内商业办公照明销量、收入、价格及毛利率（2020-2025）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不同产品类型室内商业办公照明分析</w:t>
      </w:r>
      <w:r>
        <w:rPr>
          <w:rFonts w:hint="eastAsia"/>
        </w:rPr>
        <w:br/>
      </w:r>
      <w:r>
        <w:rPr>
          <w:rFonts w:hint="eastAsia"/>
        </w:rPr>
        <w:t>　　6.1 全球不同产品类型室内商业办公照明销量（2020-2032）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全球不同产品类型室内商业办公照明销量及市场份额（2020-2025）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全球不同产品类型室内商业办公照明销量预测（2026-2032）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全球不同产品类型室内商业办公照明收入（2020-2032）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全球不同产品类型室内商业办公照明收入及市场份额（2020-2025）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全球不同产品类型室内商业办公照明收入预测（2026-2032）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全球不同产品类型室内商业办公照明价格走势（2020-2032）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中国不同产品类型室内商业办公照明销量（2020-2032）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中国不同产品类型室内商业办公照明销量预测（2026-2032）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中国不同产品类型室内商业办公照明销量及市场份额（2020-2025）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中国不同产品类型室内商业办公照明收入（2020-2032）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中国不同产品类型室内商业办公照明收入及市场份额（2020-2025）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中国不同产品类型室内商业办公照明收入预测（2026-2032）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不同应用室内商业办公照明分析</w:t>
      </w:r>
      <w:r>
        <w:rPr>
          <w:rFonts w:hint="eastAsia"/>
        </w:rPr>
        <w:br/>
      </w:r>
      <w:r>
        <w:rPr>
          <w:rFonts w:hint="eastAsia"/>
        </w:rPr>
        <w:t>　　7.1 全球不同应用室内商业办公照明销量（2020-2032）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全球不同应用室内商业办公照明销量及市场份额（2020-2025）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全球不同应用室内商业办公照明销量预测（2026-2032）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全球不同应用室内商业办公照明收入（2020-2032）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全球不同应用室内商业办公照明收入及市场份额（2020-2025）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全球不同应用室内商业办公照明收入预测（2026-2032）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全球不同应用室内商业办公照明价格走势（2020-2032）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中国不同应用室内商业办公照明销量（2020-2032）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中国不同应用室内商业办公照明销量及市场份额（2020-2025）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中国不同应用室内商业办公照明销量预测（2026-2032）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中国不同应用室内商业办公照明收入（2020-2032）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中国不同应用室内商业办公照明收入及市场份额（2020-2025）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中国不同应用室内商业办公照明收入预测（2026-2032）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室内商业办公照明行业发展趋势</w:t>
      </w:r>
      <w:r>
        <w:rPr>
          <w:rFonts w:hint="eastAsia"/>
        </w:rPr>
        <w:br/>
      </w:r>
      <w:r>
        <w:rPr>
          <w:rFonts w:hint="eastAsia"/>
        </w:rPr>
        <w:t>　　8.2 室内商业办公照明行业主要驱动因素</w:t>
      </w:r>
      <w:r>
        <w:rPr>
          <w:rFonts w:hint="eastAsia"/>
        </w:rPr>
        <w:br/>
      </w:r>
      <w:r>
        <w:rPr>
          <w:rFonts w:hint="eastAsia"/>
        </w:rPr>
        <w:t>　　8.3 室内商业办公照明中国企业SWOT分析</w:t>
      </w:r>
      <w:r>
        <w:rPr>
          <w:rFonts w:hint="eastAsia"/>
        </w:rPr>
        <w:br/>
      </w:r>
      <w:r>
        <w:rPr>
          <w:rFonts w:hint="eastAsia"/>
        </w:rPr>
        <w:t>　　8.4 中国室内商业办公照明行业政策环境分析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室内商业办公照明行业产业链简介</w:t>
      </w:r>
      <w:r>
        <w:rPr>
          <w:rFonts w:hint="eastAsia"/>
        </w:rPr>
        <w:br/>
      </w:r>
      <w:r>
        <w:rPr>
          <w:rFonts w:hint="eastAsia"/>
        </w:rPr>
        <w:t>　　　　9.1.1 室内商业办公照明行业供应链分析</w:t>
      </w:r>
      <w:r>
        <w:rPr>
          <w:rFonts w:hint="eastAsia"/>
        </w:rPr>
        <w:br/>
      </w:r>
      <w:r>
        <w:rPr>
          <w:rFonts w:hint="eastAsia"/>
        </w:rPr>
        <w:t>　　　　9.1.2 室内商业办公照明主要原料及供应情况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室内商业办公照明行业采购模式</w:t>
      </w:r>
      <w:r>
        <w:rPr>
          <w:rFonts w:hint="eastAsia"/>
        </w:rPr>
        <w:br/>
      </w:r>
      <w:r>
        <w:rPr>
          <w:rFonts w:hint="eastAsia"/>
        </w:rPr>
        <w:t>　　9.3 室内商业办公照明行业生产模式</w:t>
      </w:r>
      <w:r>
        <w:rPr>
          <w:rFonts w:hint="eastAsia"/>
        </w:rPr>
        <w:br/>
      </w:r>
      <w:r>
        <w:rPr>
          <w:rFonts w:hint="eastAsia"/>
        </w:rPr>
        <w:t>　　9.4 室内商业办公照明行业销售模式及销售渠道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按产品类型细分，全球室内商业办公照明市场规模2020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按应用细分，全球室内商业办公照明市场规模（CAGR）2020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室内商业办公照明行业发展主要特点</w:t>
      </w:r>
      <w:r>
        <w:rPr>
          <w:rFonts w:hint="eastAsia"/>
        </w:rPr>
        <w:br/>
      </w:r>
      <w:r>
        <w:rPr>
          <w:rFonts w:hint="eastAsia"/>
        </w:rPr>
        <w:t>　　表 4： 室内商业办公照明行业发展有利因素分析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室内商业办公照明行业发展不利因素分析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进入室内商业办公照明行业壁垒</w:t>
      </w:r>
      <w:r>
        <w:rPr>
          <w:rFonts w:hint="eastAsia"/>
        </w:rPr>
        <w:br/>
      </w:r>
      <w:r>
        <w:rPr>
          <w:rFonts w:hint="eastAsia"/>
        </w:rPr>
        <w:t>　　表 7： 室内商业办公照明主要企业在国际市场占有率（按销量，2022-2025）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2024年室内商业办公照明主要企业在国际市场排名（按销量）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全球市场主要企业室内商业办公照明销量（2022-2025）&amp;（千件）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室内商业办公照明主要企业在国际市场占有率（按收入，2022-2025）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2024年室内商业办公照明主要企业在国际市场排名（按收入）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全球市场主要企业室内商业办公照明销售收入（2022-2025）&amp;（万元）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全球市场主要企业室内商业办公照明销售价格（2022-2025）&amp;（元/件）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室内商业办公照明主要企业在中国市场占有率（按销量，2022-2025）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2024年室内商业办公照明主要企业在中国市场排名（按销量）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中国市场主要企业室内商业办公照明销量（2022-2025）&amp;（千件）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室内商业办公照明主要企业在中国市场占有率（按收入，2022-2025）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2024年室内商业办公照明主要企业在中国市场排名（按收入）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中国市场主要企业室内商业办公照明销售收入（2022-2025）&amp;（万元）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全球主要厂商室内商业办公照明总部及产地分布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全球主要厂商成立时间及室内商业办公照明商业化日期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全球主要厂商室内商业办公照明产品类型及应用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2024年全球室内商业办公照明主要厂商市场地位（第一梯队、第二梯队和第三梯队）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全球室内商业办公照明市场投资、并购等现状分析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全球主要地区室内商业办公照明产量增速（CAGR）：（2020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全球主要地区室内商业办公照明产量（2020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全球主要地区室内商业办公照明产量（2020-2025）&amp;（千件）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全球主要地区室内商业办公照明产量（2026-2032）&amp;（千件）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全球主要地区室内商业办公照明产量市场份额（2020-2025）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全球主要地区室内商业办公照明产量（2026-2032）&amp;（千件）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中国市场室内商业办公照明产量、销量、进出口（2020-2025年）&amp;（千件）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中国市场室内商业办公照明产量、销量、进出口预测（2026-2032）&amp;（千件）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全球主要地区室内商业办公照明销售收入增速：（2020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全球主要地区室内商业办公照明销售收入（2020-2025）&amp;（万元）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全球主要地区室内商业办公照明销售收入市场份额（2020-2025）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全球主要地区室内商业办公照明收入（2026-2032）&amp;（万元）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全球主要地区室内商业办公照明收入市场份额（2026-2032）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全球主要地区室内商业办公照明销量（千件）：2020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全球主要地区室内商业办公照明销量（2020-2025）&amp;（千件）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全球主要地区室内商业办公照明销量市场份额（2020-2025）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全球主要地区室内商业办公照明销量（2026-2032）&amp;（千件）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全球主要地区室内商业办公照明销量份额（2026-2032）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室内商业办公照明生产基地、销售区域、竞争对手及市场地位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室内商业办公照明产品规格、参数及市场应用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室内商业办公照明销量（千件）、收入（万元）、价格（元/件）及毛利率（2020-2025）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全球不同产品类型室内商业办公照明销量（2020-2025年）&amp;（千件）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全球不同产品类型室内商业办公照明销量市场份额（2020-2025）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全球不同产品类型室内商业办公照明销量预测（2026-2032）&amp;（千件）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全球市场不同产品类型室内商业办公照明销量市场份额预测（2026-2032）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全球不同产品类型室内商业办公照明收入（2020-2025年）&amp;（万元）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全球不同产品类型室内商业办公照明收入市场份额（2020-2025）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全球不同产品类型室内商业办公照明收入预测（2026-2032）&amp;（万元）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全球不同产品类型室内商业办公照明收入市场份额预测（2026-2032）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中国不同产品类型室内商业办公照明销量预测（2026-2032）&amp;（千件）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全球市场不同产品类型室内商业办公照明销量市场份额预测（2026-2032）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中国不同产品类型室内商业办公照明销量（2020-2025年）&amp;（千件）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184： 中国不同产品类型室内商业办公照明销量市场份额（2020-2025）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中国不同产品类型室内商业办公照明收入（2020-2025年）&amp;（万元）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中国不同产品类型室内商业办公照明收入市场份额（2020-2025）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中国不同产品类型室内商业办公照明收入预测（2026-2032）&amp;（万元）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中国不同产品类型室内商业办公照明收入市场份额预测（2026-2032）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189： 全球不同应用室内商业办公照明销量（2020-2025年）&amp;（千件）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全球不同应用室内商业办公照明销量市场份额（2020-2025）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全球不同应用室内商业办公照明销量预测（2026-2032）&amp;（千件）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全球市场不同应用室内商业办公照明销量市场份额预测（2026-2032）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全球不同应用室内商业办公照明收入（2020-2025年）&amp;（万元）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全球不同应用室内商业办公照明收入市场份额（2020-2025）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全球不同应用室内商业办公照明收入预测（2026-2032）&amp;（万元）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全球不同应用室内商业办公照明收入市场份额预测（2026-2032）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197： 中国不同应用室内商业办公照明销量（2020-2025年）&amp;（千件）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中国不同应用室内商业办公照明销量市场份额（2020-2025）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199： 中国不同应用室内商业办公照明销量预测（2026-2032）&amp;（千件）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中国市场不同应用室内商业办公照明销量市场份额预测（2026-2032）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201： 中国不同应用室内商业办公照明收入（2020-2025年）&amp;（万元）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中国不同应用室内商业办公照明收入市场份额（2020-2025）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203： 中国不同应用室内商业办公照明收入预测（2026-2032）&amp;（万元）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中国不同应用室内商业办公照明收入市场份额预测（2026-2032）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205： 室内商业办公照明行业发展趋势</w:t>
      </w:r>
      <w:r>
        <w:rPr>
          <w:rFonts w:hint="eastAsia"/>
        </w:rPr>
        <w:br/>
      </w:r>
      <w:r>
        <w:rPr>
          <w:rFonts w:hint="eastAsia"/>
        </w:rPr>
        <w:t>　　表 206： 室内商业办公照明行业主要驱动因素</w:t>
      </w:r>
      <w:r>
        <w:rPr>
          <w:rFonts w:hint="eastAsia"/>
        </w:rPr>
        <w:br/>
      </w:r>
      <w:r>
        <w:rPr>
          <w:rFonts w:hint="eastAsia"/>
        </w:rPr>
        <w:t>　　表 207： 室内商业办公照明行业供应链分析</w:t>
      </w:r>
      <w:r>
        <w:rPr>
          <w:rFonts w:hint="eastAsia"/>
        </w:rPr>
        <w:br/>
      </w:r>
      <w:r>
        <w:rPr>
          <w:rFonts w:hint="eastAsia"/>
        </w:rPr>
        <w:t>　　表 208： 室内商业办公照明上游原料供应商</w:t>
      </w:r>
      <w:r>
        <w:rPr>
          <w:rFonts w:hint="eastAsia"/>
        </w:rPr>
        <w:br/>
      </w:r>
      <w:r>
        <w:rPr>
          <w:rFonts w:hint="eastAsia"/>
        </w:rPr>
        <w:t>　　表 209： 室内商业办公照明主要地区不同应用客户分析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室内商业办公照明典型经销商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室内商业办公照明产品图片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全球不同产品类型室内商业办公照明销售额2020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全球不同产品类型室内商业办公照明市场份额2024 &amp; 2032</w:t>
      </w:r>
      <w:r>
        <w:rPr>
          <w:rFonts w:hint="eastAsia"/>
        </w:rPr>
        <w:br/>
      </w:r>
      <w:r>
        <w:rPr>
          <w:rFonts w:hint="eastAsia"/>
        </w:rPr>
        <w:t>　　图 4： LED灯产品图片</w:t>
      </w:r>
      <w:r>
        <w:rPr>
          <w:rFonts w:hint="eastAsia"/>
        </w:rPr>
        <w:br/>
      </w:r>
      <w:r>
        <w:rPr>
          <w:rFonts w:hint="eastAsia"/>
        </w:rPr>
        <w:t>　　图 5： 白炽灯产品图片</w:t>
      </w:r>
      <w:r>
        <w:rPr>
          <w:rFonts w:hint="eastAsia"/>
        </w:rPr>
        <w:br/>
      </w:r>
      <w:r>
        <w:rPr>
          <w:rFonts w:hint="eastAsia"/>
        </w:rPr>
        <w:t>　　图 6： 荧光灯产品图片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全球不同应用室内商业办公照明市场份额2024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2024年全球前五大生产商室内商业办公照明市场份额</w:t>
      </w:r>
      <w:r>
        <w:rPr>
          <w:rFonts w:hint="eastAsia"/>
        </w:rPr>
        <w:br/>
      </w:r>
      <w:r>
        <w:rPr>
          <w:rFonts w:hint="eastAsia"/>
        </w:rPr>
        <w:t>　　图 12： 2024年全球室内商业办公照明第一梯队、第二梯队和第三梯队厂商及市场份额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全球室内商业办公照明产能、产量、产能利用率及发展趋势（2020-2032）&amp;（千件）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全球室内商业办公照明产量、需求量及发展趋势（2020-2032）&amp;（千件）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全球主要地区室内商业办公照明产量市场份额（2020-2032）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中国室内商业办公照明产能、产量、产能利用率及发展趋势（2020-2032）&amp;（千件）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中国室内商业办公照明产量、市场需求量及发展趋势（2020-2032）&amp;（千件）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全球室内商业办公照明市场销售额及增长率：（2020-2032）&amp;（万元）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全球市场室内商业办公照明市场规模：2020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全球市场室内商业办公照明销量及增长率（2020-2032）&amp;（千件）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全球市场室内商业办公照明价格趋势（2020-2032）&amp;（元/件）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全球主要地区室内商业办公照明销售收入（2020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全球主要地区室内商业办公照明销售收入市场份额（2020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北美市场室内商业办公照明销量及增长率（2020-2032）&amp;（千件）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北美市场室内商业办公照明收入及增长率（2020-2032）&amp;（万元）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欧洲市场室内商业办公照明销量及增长率（2020-2032）&amp;（千件）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欧洲市场室内商业办公照明收入及增长率（2020-2032）&amp;（万元）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中国市场室内商业办公照明销量及增长率（2020-2032）&amp;（千件）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中国市场室内商业办公照明收入及增长率（2020-2032）&amp;（万元）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日本市场室内商业办公照明销量及增长率（2020-2032）&amp;（千件）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日本市场室内商业办公照明收入及增长率（2020-2032）&amp;（万元）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东南亚市场室内商业办公照明销量及增长率（2020-2032）&amp;（千件）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东南亚市场室内商业办公照明收入及增长率（2020-2032）&amp;（万元）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印度市场室内商业办公照明销量及增长率（2020-2032）&amp;（千件）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印度市场室内商业办公照明收入及增长率（2020-2032）&amp;（万元）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全球不同产品类型室内商业办公照明价格走势（2020-2032）&amp;（元/件）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全球不同应用室内商业办公照明价格走势（2020-2032）&amp;（元/件）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室内商业办公照明中国企业SWOT分析</w:t>
      </w:r>
      <w:r>
        <w:rPr>
          <w:rFonts w:hint="eastAsia"/>
        </w:rPr>
        <w:br/>
      </w:r>
      <w:r>
        <w:rPr>
          <w:rFonts w:hint="eastAsia"/>
        </w:rPr>
        <w:t>　　图 39： 室内商业办公照明产业链</w:t>
      </w:r>
      <w:r>
        <w:rPr>
          <w:rFonts w:hint="eastAsia"/>
        </w:rPr>
        <w:br/>
      </w:r>
      <w:r>
        <w:rPr>
          <w:rFonts w:hint="eastAsia"/>
        </w:rPr>
        <w:t>　　图 40： 室内商业办公照明行业采购模式分析</w:t>
      </w:r>
      <w:r>
        <w:rPr>
          <w:rFonts w:hint="eastAsia"/>
        </w:rPr>
        <w:br/>
      </w:r>
      <w:r>
        <w:rPr>
          <w:rFonts w:hint="eastAsia"/>
        </w:rPr>
        <w:t>　　图 41： 室内商业办公照明行业生产模式</w:t>
      </w:r>
      <w:r>
        <w:rPr>
          <w:rFonts w:hint="eastAsia"/>
        </w:rPr>
        <w:br/>
      </w:r>
      <w:r>
        <w:rPr>
          <w:rFonts w:hint="eastAsia"/>
        </w:rPr>
        <w:t>　　图 42： 室内商业办公照明行业销售模式分析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758bdec2c4aba" w:history="1">
        <w:r>
          <w:rPr>
            <w:rStyle w:val="Hyperlink"/>
          </w:rPr>
          <w:t>2026-2032年全球与中国室内商业办公照明行业研究及市场前景报告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758bdec2c4aba" w:history="1">
        <w:r>
          <w:rPr>
            <w:rStyle w:val="Hyperlink"/>
          </w:rPr>
          <w:t>https://www.20087.com/9/16/ShiNeiShangYeBanGongZhaoMingDeQianJingQuShi.html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a7e3816434d29" w:history="1">
      <w:r>
        <w:rPr>
          <w:rStyle w:val="Hyperlink"/>
        </w:rPr>
        <w:t>2026-2032年全球与中国室内商业办公照明行业研究及市场前景报告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hiNeiShangYeBanGongZhaoMingDeQianJingQuShi.html" TargetMode="External" Id="R528758bdec2c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hiNeiShangYeBanGongZhaoMingDeQianJingQuShi.html" TargetMode="External" Id="R090a7e381643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2025-11-14T00:01:41Z</dcterms:created>
  <dcterms:modified xsi:type="dcterms:W3CDTF">2025-11-14T01:01:41Z</dcterms:modified>
  <dc:subject>2026-2032年全球与中国室内商业办公照明行业研究及市场前景报告</dc:subject>
  <dc:title>2026-2032年全球与中国室内商业办公照明行业研究及市场前景报告</dc:title>
  <cp:keywords>2026-2032年全球与中国室内商业办公照明行业研究及市场前景报告</cp:keywords>
  <dc:description>2026-2032年全球与中国室内商业办公照明行业研究及市场前景报告</dc:description>
</cp:coreProperties>
</file>