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514444a8d4393" w:history="1">
              <w:r>
                <w:rPr>
                  <w:rStyle w:val="Hyperlink"/>
                </w:rPr>
                <w:t>2025-2031年中国专业音响行业发展深度调研与未来趋势分析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514444a8d4393" w:history="1">
              <w:r>
                <w:rPr>
                  <w:rStyle w:val="Hyperlink"/>
                </w:rPr>
                <w:t>2025-2031年中国专业音响行业发展深度调研与未来趋势分析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514444a8d4393" w:history="1">
                <w:r>
                  <w:rPr>
                    <w:rStyle w:val="Hyperlink"/>
                  </w:rPr>
                  <w:t>https://www.20087.com/1/97/ZhuanYeYinXiangFaZhanQuShiYuCe.html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系统在音乐会、剧场、体育赛事和会议中心等场合扮演着核心角色。近年来，数字信号处理技术和无线音频传输的革新，极大地提升了专业音响的音质和操作便利性。高分辨率音频和沉浸式音频格式的兴起，为听众带来了前所未有的听觉体验。</w:t>
      </w:r>
      <w:r>
        <w:rPr>
          <w:rFonts w:hint="eastAsia"/>
        </w:rPr>
        <w:br/>
      </w:r>
      <w:r>
        <w:rPr>
          <w:rFonts w:hint="eastAsia"/>
        </w:rPr>
        <w:t>　　未来，专业音响将更加注重个性化和沉浸式体验。通过AI算法，音响系统能够根据现场环境和听众位置自动调整声场，实现更真实的三维音效。同时，可穿戴音响设备的兴起将使音乐欣赏更加个性化，为用户提供专属的听觉盛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514444a8d4393" w:history="1">
        <w:r>
          <w:rPr>
            <w:rStyle w:val="Hyperlink"/>
          </w:rPr>
          <w:t>2025-2031年中国专业音响行业发展深度调研与未来趋势分析</w:t>
        </w:r>
      </w:hyperlink>
      <w:r>
        <w:rPr>
          <w:rFonts w:hint="eastAsia"/>
        </w:rPr>
        <w:t>》基于多年专业音响行业研究积累，结合当前市场发展现状，依托国家权威数据资源和长期市场监测数据库，对专业音响行业进行了全面调研与分析。报告详细阐述了专业音响市场规模、市场前景、发展趋势、技术现状及未来方向，重点分析了行业内主要企业的竞争格局，并通过SWOT分析揭示了专业音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9514444a8d4393" w:history="1">
        <w:r>
          <w:rPr>
            <w:rStyle w:val="Hyperlink"/>
          </w:rPr>
          <w:t>2025-2031年中国专业音响行业发展深度调研与未来趋势分析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》为投资者提供了准确的市场现状解读，帮助预判行业前景，挖掘投资价值，同时从投资策略和营销策略等角度提出实用建议，助力投资者在专业音响行业中把握机遇、规避风险。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2020-2025年专业音响行业发展综述</w:t>
      </w:r>
      <w:r>
        <w:rPr>
          <w:rFonts w:hint="eastAsia"/>
        </w:rPr>
        <w:br/>
      </w:r>
      <w:r>
        <w:rPr>
          <w:rFonts w:hint="eastAsia"/>
        </w:rPr>
        <w:t>　　第一节 专业音响行业界定</w:t>
      </w:r>
      <w:r>
        <w:rPr>
          <w:rFonts w:hint="eastAsia"/>
        </w:rPr>
        <w:br/>
      </w:r>
      <w:r>
        <w:rPr>
          <w:rFonts w:hint="eastAsia"/>
        </w:rPr>
        <w:t>　　第二节 专业音响行业发展成熟度分析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2020-2025年中国专业音响企业pest环境分析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2020-2025年中国专业音响企业发展情况分析</w:t>
      </w:r>
      <w:r>
        <w:rPr>
          <w:rFonts w:hint="eastAsia"/>
        </w:rPr>
        <w:br/>
      </w:r>
      <w:r>
        <w:rPr>
          <w:rFonts w:hint="eastAsia"/>
        </w:rPr>
        <w:t>　　第一节 中国专业音响企业发展分析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一、2020-2025年专业音响企业运行情况及特点分析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二、中国专业音响企业产品结构分析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三、中国专业音响企业与宏观经济相关性分析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2020-2025年中国专业音响市场供需调查分析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2020-2025年中国专业音响市场供需分析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2020-2025年中国专业音响市场特征分析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一、2020-2025年中国专业音响产品特征分析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二、2020-2025年中国专业音响价格特征分析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三、2020-2025年中国专业音响渠道特征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四、2020-2025年中国专业音响购买特征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2020-2025年专业音响企业市场竞争格局分析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2020-2025年中国专业音响企业集中度分析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2020-2025年中国专业音响企业规模经济情况分析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2020-2025年中国专业音响企业格局以及竞争态势分析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2020-2025年中国专业音响企业主要优势企业竞争力综合评价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2020-2025年中国专业音响品牌消费者偏好深度调查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中国专业音响产品目标客户群体调查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中国专业音响产品的品牌市场调查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一、消费者对专业音响品牌认知度宏观调查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二、消费者对专业音响产品的品牌偏好调查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三、消费者对专业音响品牌的首要认知渠道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五、专业音响品牌忠诚度调查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2020-2025年专业音响企业主要竞争对手分析</w:t>
      </w:r>
      <w:r>
        <w:rPr>
          <w:rFonts w:hint="eastAsia"/>
        </w:rPr>
        <w:br/>
      </w:r>
      <w:r>
        <w:rPr>
          <w:rFonts w:hint="eastAsia"/>
        </w:rPr>
        <w:t>　　第一节 乐兰电子（苏州）有限公司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中山欧科电子有限公司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杭州博里曼专业音响制造有限公司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宁波保税区全裕电子制造有限公司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广州市威能士达电业制造有限公司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2025-2031年中国专业音响企业上下游产业链分析及其影响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2025-2031年中国专业音响企业上游企业发展及影响分析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2025-2031年中国专业音响企业下游企业发展及影响分析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2025-2031年中国专业音响企业发展趋势预测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2025-2031年专业音响企业投资潜力与价值分析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2025-2031年专业音响企业投资环境分析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2025-2031年专业音响企业swot模型分析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2025-2031年我国专业音响企业投资策略分析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2025-2031年我国专业音响企业前景展望分析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2025-2031年我国专业音响企业盈利能力预测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2025-2031年专业音响企业投资风险预警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2025-2031年专业音响产业投资机会及投资策略分析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2025-2031年专业音响企业区域投资机会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2025-2031年专业音响企业主要产品投资机会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2025-2031年专业音响企业出口市场投资机会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专业音响企业投资策略分析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专业音响行业产业链</w:t>
      </w:r>
      <w:r>
        <w:rPr>
          <w:rFonts w:hint="eastAsia"/>
        </w:rPr>
        <w:br/>
      </w:r>
      <w:r>
        <w:rPr>
          <w:rFonts w:hint="eastAsia"/>
        </w:rPr>
        <w:t>　　图表 2020-2025年中国专业音响行业工业总产值情况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2020-2025年中国专业音响行业价格走势</w:t>
      </w:r>
      <w:r>
        <w:rPr>
          <w:rFonts w:hint="eastAsia"/>
        </w:rPr>
        <w:br/>
      </w:r>
      <w:r>
        <w:rPr>
          <w:rFonts w:hint="eastAsia"/>
        </w:rPr>
        <w:t>　　图表 中国专业音响产品市场价格统计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2020-2025年中国专业音响行业生产情况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2025-2031年中国专业音响产能预测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514444a8d4393" w:history="1">
        <w:r>
          <w:rPr>
            <w:rStyle w:val="Hyperlink"/>
          </w:rPr>
          <w:t>2025-2031年中国专业音响行业发展深度调研与未来趋势分析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514444a8d4393" w:history="1">
        <w:r>
          <w:rPr>
            <w:rStyle w:val="Hyperlink"/>
          </w:rPr>
          <w:t>https://www.20087.com/1/97/ZhuanYeYinXiangFaZhanQuShiYuCe.html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热点：音响设备、专业音响品牌排行榜前十名、音箱音响、专业音响设备组成有哪些、专业级音响、专业音响品牌排行榜、专业音响报价、专业音响维修、家用音响专业音响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0b768dcfa4f26" w:history="1">
      <w:r>
        <w:rPr>
          <w:rStyle w:val="Hyperlink"/>
        </w:rPr>
        <w:t>2025-2031年中国专业音响行业发展深度调研与未来趋势分析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uanYeYinXiangFaZhanQuShiYuCe.html" TargetMode="External" Id="Re79514444a8d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uanYeYinXiangFaZhanQuShiYuCe.html" TargetMode="External" Id="R1c60b768dcfa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2025-04-02T04:44:00Z</dcterms:created>
  <dcterms:modified xsi:type="dcterms:W3CDTF">2025-04-02T05:44:00Z</dcterms:modified>
  <dc:subject>2025-2031年中国专业音响行业发展深度调研与未来趋势分析</dc:subject>
  <dc:title>2025-2031年中国专业音响行业发展深度调研与未来趋势分析</dc:title>
  <cp:keywords>2025-2031年中国专业音响行业发展深度调研与未来趋势分析</cp:keywords>
  <dc:description>2025-2031年中国专业音响行业发展深度调研与未来趋势分析</dc:description>
</cp:coreProperties>
</file>