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d197b6ef14f37" w:history="1">
              <w:r>
                <w:rPr>
                  <w:rStyle w:val="Hyperlink"/>
                </w:rPr>
                <w:t>2025-2031年中国豪华汽车发展现状与前景趋势预测报告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d197b6ef14f37" w:history="1">
              <w:r>
                <w:rPr>
                  <w:rStyle w:val="Hyperlink"/>
                </w:rPr>
                <w:t>2025-2031年中国豪华汽车发展现状与前景趋势预测报告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d197b6ef14f37" w:history="1">
                <w:r>
                  <w:rPr>
                    <w:rStyle w:val="Hyperlink"/>
                  </w:rPr>
                  <w:t>https://www.20087.com/6/07/HaoHuaQiCheShiChangQianJingFenXi.html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汽车是汽车工业中定位高端消费市场的细分品类，以卓越的工艺品质、先进的技术配置、独特的设计语言与品牌文化为核心价值。豪华汽车在动力系统上提供大排量发动机、高性能混合动力或纯电动驱动方案，兼顾强劲动力输出与行驶平顺性。内饰用料考究，广泛采用天然皮革、珍稀木材、金属饰件与手工缝制工艺，营造尊贵驾乘氛围。车辆集成先进的驾驶辅助系统、智能座舱、高保真音响与空气质量管理技术，提供全方位的舒适性与安全性体验。品牌注重个性化定制服务，允许用户在色彩、材质、配置等方面进行深度选择，彰显身份与品味。制造过程强调精细化装配与严格质量控制，多数车型在专属生产线完成，确保一致性与工艺水准。豪华汽车不仅是交通工具，更被视为移动的生活空间与社会地位的象征。</w:t>
      </w:r>
      <w:r>
        <w:rPr>
          <w:rFonts w:hint="eastAsia"/>
        </w:rPr>
        <w:br/>
      </w:r>
      <w:r>
        <w:rPr>
          <w:rFonts w:hint="eastAsia"/>
        </w:rPr>
        <w:t>　　未来，豪华汽车将向电动化、数字化沉浸体验与可持续奢华转型。纯电动平台的全面应用将重塑车辆架构，实现更低重心、更静谧的驾乘环境与创新的内部空间布局。动力系统将追求极致性能与能效平衡，配合智能热管理与高效电驱技术。座舱设计将融合增强现实抬头显示、全息交互、环境氛围系统与个性化情景模式，打造多感官沉浸式体验。软件定义汽车理念将深化，用户可通过远程更新持续获得新功能与服务，延长产品生命周期。在可持续发展驱动下，品牌将更多采用可再生材料、低碳生产工艺与环保包装，如回收塑料、植物基皮革与零废水涂装技术，重新定义“奢华”的内涵。自动驾驶技术的成熟将释放车内空间，支持会议、娱乐或休憩等多元场景。长远来看，豪华汽车将从机械艺术品演变为集移动、智能、情感与生态责任于一体的高端出行终端，品牌价值将更多体现在技术创新、用户体验与社会责任的综合体现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d197b6ef14f37" w:history="1">
        <w:r>
          <w:rPr>
            <w:rStyle w:val="Hyperlink"/>
          </w:rPr>
          <w:t>2025-2031年中国豪华汽车发展现状与前景趋势预测报告</w:t>
        </w:r>
      </w:hyperlink>
      <w:r>
        <w:rPr>
          <w:rFonts w:hint="eastAsia"/>
        </w:rPr>
        <w:t>》系统分析了豪华汽车行业的市场规模、供需动态及竞争格局，重点评估了主要豪华汽车企业的经营表现，并对豪华汽车行业未来发展趋势进行了科学预测。报告结合豪华汽车技术现状与SWOT分析，揭示了市场机遇与潜在风险。市场调研网发布的《</w:t>
      </w:r>
      <w:hyperlink r:id="R622d197b6ef14f37" w:history="1">
        <w:r>
          <w:rPr>
            <w:rStyle w:val="Hyperlink"/>
          </w:rPr>
          <w:t>2025-2031年中国豪华汽车发展现状与前景趋势预测报告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豪华汽车行业概述</w:t>
      </w:r>
      <w:r>
        <w:rPr>
          <w:rFonts w:hint="eastAsia"/>
        </w:rPr>
        <w:br/>
      </w:r>
      <w:r>
        <w:rPr>
          <w:rFonts w:hint="eastAsia"/>
        </w:rPr>
        <w:t>　　第一节 豪华汽车定义与分类</w:t>
      </w:r>
      <w:r>
        <w:rPr>
          <w:rFonts w:hint="eastAsia"/>
        </w:rPr>
        <w:br/>
      </w:r>
      <w:r>
        <w:rPr>
          <w:rFonts w:hint="eastAsia"/>
        </w:rPr>
        <w:t>　　第二节 豪华汽车应用领域</w:t>
      </w:r>
      <w:r>
        <w:rPr>
          <w:rFonts w:hint="eastAsia"/>
        </w:rPr>
        <w:br/>
      </w:r>
      <w:r>
        <w:rPr>
          <w:rFonts w:hint="eastAsia"/>
        </w:rPr>
        <w:t>　　第三节 豪华汽车行业经济指标分析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豪华汽车产业链及经营模式分析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2019-2024年全球豪华汽车市场规模与趋势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主要国家与地区豪华汽车市场分析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2025-2031年全球豪华汽车行业发展趋势与前景预测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2024-2025年豪华汽车产能与投资动态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一、国内豪华汽车产能及利用情况</w:t>
      </w:r>
      <w:r>
        <w:rPr>
          <w:rFonts w:hint="eastAsia"/>
        </w:rPr>
        <w:br/>
      </w:r>
      <w:r>
        <w:rPr>
          <w:rFonts w:hint="eastAsia"/>
        </w:rPr>
        <w:t>　　　　二、豪华汽车产能扩张与投资动态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2025-2031年豪华汽车行业产量统计与趋势预测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一、2019-2024年豪华汽车行业产量数据统计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1、2019-2024年豪华汽车产量及增长趋势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2、2019-2024年豪华汽车细分产品产量及份额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二、影响豪华汽车产量的关键因素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三、2025-2031年豪华汽车产量预测</w:t>
      </w:r>
      <w:r>
        <w:rPr>
          <w:rFonts w:hint="eastAsia"/>
        </w:rPr>
        <w:br/>
      </w:r>
      <w:r>
        <w:rPr>
          <w:rFonts w:hint="eastAsia"/>
        </w:rPr>
        <w:t>　　第三节 2025-2031年豪华汽车市场需求与销售分析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一、2024-2025年豪华汽车行业需求现状</w:t>
      </w:r>
      <w:r>
        <w:rPr>
          <w:rFonts w:hint="eastAsia"/>
        </w:rPr>
        <w:br/>
      </w:r>
      <w:r>
        <w:rPr>
          <w:rFonts w:hint="eastAsia"/>
        </w:rPr>
        <w:t>　　　　二、豪华汽车客户群体与需求特点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三、2019-2024年豪华汽车行业销售规模分析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四、2025-2031年豪华汽车市场增长潜力与规模预测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豪华汽车细分市场分析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一、2024-2025年豪华汽车主要细分产品市场现状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豪华汽车下游应用与客户群体分析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一、2024-2025年豪华汽车各应用领域市场现状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一、2019-2024年豪华汽车市场价格走势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豪华汽车定价策略与方法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2025-2031年豪华汽车价格竞争态势与趋势预测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2024-2025年重点区域豪华汽车市场发展概况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2019-2024年中国豪华汽车行业总体发展与财务状况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2019-2024年中国豪华汽车行业规模情况</w:t>
      </w:r>
      <w:r>
        <w:rPr>
          <w:rFonts w:hint="eastAsia"/>
        </w:rPr>
        <w:br/>
      </w:r>
      <w:r>
        <w:rPr>
          <w:rFonts w:hint="eastAsia"/>
        </w:rPr>
        <w:t>　　　　一、豪华汽车行业企业数量规模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二、豪华汽车行业从业人员规模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三、豪华汽车行业市场敏感性分析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2019-2024年中国豪华汽车行业财务能力分析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一、豪华汽车行业盈利能力</w:t>
      </w:r>
      <w:r>
        <w:rPr>
          <w:rFonts w:hint="eastAsia"/>
        </w:rPr>
        <w:br/>
      </w:r>
      <w:r>
        <w:rPr>
          <w:rFonts w:hint="eastAsia"/>
        </w:rPr>
        <w:t>　　　　二、豪华汽车行业偿债能力</w:t>
      </w:r>
      <w:r>
        <w:rPr>
          <w:rFonts w:hint="eastAsia"/>
        </w:rPr>
        <w:br/>
      </w:r>
      <w:r>
        <w:rPr>
          <w:rFonts w:hint="eastAsia"/>
        </w:rPr>
        <w:t>　　　　三、豪华汽车行业营运能力</w:t>
      </w:r>
      <w:r>
        <w:rPr>
          <w:rFonts w:hint="eastAsia"/>
        </w:rPr>
        <w:br/>
      </w:r>
      <w:r>
        <w:rPr>
          <w:rFonts w:hint="eastAsia"/>
        </w:rPr>
        <w:t>　　　　四、豪华汽车行业发展能力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中国豪华汽车行业竞争格局分析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2024-2025年豪华汽车行业竞争力分析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2019-2024年豪华汽车行业企业并购活动分析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2024-2025年豪华汽车行业会展与招投标活动分析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豪华汽车销售模式与渠道策略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豪华汽车品牌与市场推广策略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豪华汽车研发投入与技术创新能力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豪华汽车合作联盟与资源整合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中国豪华汽车行业风险与对策</w:t>
      </w:r>
      <w:r>
        <w:rPr>
          <w:rFonts w:hint="eastAsia"/>
        </w:rPr>
        <w:br/>
      </w:r>
      <w:r>
        <w:rPr>
          <w:rFonts w:hint="eastAsia"/>
        </w:rPr>
        <w:t>　　第一节 豪华汽车行业SWOT分析</w:t>
      </w:r>
      <w:r>
        <w:rPr>
          <w:rFonts w:hint="eastAsia"/>
        </w:rPr>
        <w:br/>
      </w:r>
      <w:r>
        <w:rPr>
          <w:rFonts w:hint="eastAsia"/>
        </w:rPr>
        <w:t>　　　　一、豪华汽车行业优势</w:t>
      </w:r>
      <w:r>
        <w:rPr>
          <w:rFonts w:hint="eastAsia"/>
        </w:rPr>
        <w:br/>
      </w:r>
      <w:r>
        <w:rPr>
          <w:rFonts w:hint="eastAsia"/>
        </w:rPr>
        <w:t>　　　　二、豪华汽车行业劣势</w:t>
      </w:r>
      <w:r>
        <w:rPr>
          <w:rFonts w:hint="eastAsia"/>
        </w:rPr>
        <w:br/>
      </w:r>
      <w:r>
        <w:rPr>
          <w:rFonts w:hint="eastAsia"/>
        </w:rPr>
        <w:t>　　　　三、豪华汽车市场机会</w:t>
      </w:r>
      <w:r>
        <w:rPr>
          <w:rFonts w:hint="eastAsia"/>
        </w:rPr>
        <w:br/>
      </w:r>
      <w:r>
        <w:rPr>
          <w:rFonts w:hint="eastAsia"/>
        </w:rPr>
        <w:t>　　　　四、豪华汽车市场威胁</w:t>
      </w:r>
      <w:r>
        <w:rPr>
          <w:rFonts w:hint="eastAsia"/>
        </w:rPr>
        <w:br/>
      </w:r>
      <w:r>
        <w:rPr>
          <w:rFonts w:hint="eastAsia"/>
        </w:rPr>
        <w:t>　　第二节 豪华汽车行业风险及对策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2024-2025年豪华汽车行业发展环境分析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一、豪华汽车行业主管部门与监管体制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二、豪华汽车行业主要法律法规及政策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三、豪华汽车行业标准与质量监管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2025-2031年豪华汽车行业发展趋势与方向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2025-2031年豪华汽车行业发展潜力与机遇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[中智林~]豪华汽车行业发展建议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2019-2024年中国豪华汽车市场规模及增长情况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2025-2031年中国豪华汽车行业产量预测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2019-2024年中国豪华汽车行业市场需求及增长情况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2025-2031年中国豪华汽车行业市场需求预测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2019-2024年中国豪华汽车行业利润及增长情况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2019-2024年中国豪华汽车行业出口情况分析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2019-2024年中国豪华汽车行业产品市场价格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2025-2031年中国豪华汽车行业产品市场价格走势预测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豪华汽车重点企业经营情况分析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豪华汽车重点企业经营情况分析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2025-2031年中国豪华汽车市场规模预测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2025-2031年中国豪华汽车行业利润预测</w:t>
      </w:r>
      <w:r>
        <w:rPr>
          <w:rFonts w:hint="eastAsia"/>
        </w:rPr>
        <w:br/>
      </w:r>
      <w:r>
        <w:rPr>
          <w:rFonts w:hint="eastAsia"/>
        </w:rPr>
        <w:t>　　图表 2025年豪华汽车行业壁垒</w:t>
      </w:r>
      <w:r>
        <w:rPr>
          <w:rFonts w:hint="eastAsia"/>
        </w:rPr>
        <w:br/>
      </w:r>
      <w:r>
        <w:rPr>
          <w:rFonts w:hint="eastAsia"/>
        </w:rPr>
        <w:t>　　图表 2025年豪华汽车市场前景分析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2025-2031年中国豪华汽车市场需求预测</w:t>
      </w:r>
      <w:r>
        <w:rPr>
          <w:rFonts w:hint="eastAsia"/>
        </w:rPr>
        <w:br/>
      </w:r>
      <w:r>
        <w:rPr>
          <w:rFonts w:hint="eastAsia"/>
        </w:rPr>
        <w:t>　　图表 2025年豪华汽车发展趋势预测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d197b6ef14f37" w:history="1">
        <w:r>
          <w:rPr>
            <w:rStyle w:val="Hyperlink"/>
          </w:rPr>
          <w:t>2025-2031年中国豪华汽车发展现状与前景趋势预测报告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d197b6ef14f37" w:history="1">
        <w:r>
          <w:rPr>
            <w:rStyle w:val="Hyperlink"/>
          </w:rPr>
          <w:t>https://www.20087.com/6/07/HaoHuaQiCheShiChangQianJingFenXi.html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热点：汽车试驾预约、豪华汽车消费税、东风汽车全部车型、豪华汽车图片大全大图、女士开的最合适的汽车、豪华汽车消费税征收范围、高端汽车、豪华汽车模拟器、红旗新能源汽车价格表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b30a9a0794c90" w:history="1">
      <w:r>
        <w:rPr>
          <w:rStyle w:val="Hyperlink"/>
        </w:rPr>
        <w:t>2025-2031年中国豪华汽车发展现状与前景趋势预测报告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aoHuaQiCheShiChangQianJingFenXi.html" TargetMode="External" Id="R622d197b6ef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aoHuaQiCheShiChangQianJingFenXi.html" TargetMode="External" Id="R403b30a9a079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2025-08-28T00:06:15Z</dcterms:created>
  <dcterms:modified xsi:type="dcterms:W3CDTF">2025-08-28T01:06:15Z</dcterms:modified>
  <dc:subject>2025-2031年中国豪华汽车发展现状与前景趋势预测报告</dc:subject>
  <dc:title>2025-2031年中国豪华汽车发展现状与前景趋势预测报告</dc:title>
  <cp:keywords>2025-2031年中国豪华汽车发展现状与前景趋势预测报告</cp:keywords>
  <dc:description>2025-2031年中国豪华汽车发展现状与前景趋势预测报告</dc:description>
</cp:coreProperties>
</file>