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b0285e9b4d74" w:history="1">
              <w:r>
                <w:rPr>
                  <w:rStyle w:val="Hyperlink"/>
                </w:rPr>
                <w:t>2026-2032年中国双层儿童床行业现状及发展前景分析报告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b0285e9b4d74" w:history="1">
              <w:r>
                <w:rPr>
                  <w:rStyle w:val="Hyperlink"/>
                </w:rPr>
                <w:t>2026-2032年中国双层儿童床行业现状及发展前景分析报告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b0285e9b4d74" w:history="1">
                <w:r>
                  <w:rPr>
                    <w:rStyle w:val="Hyperlink"/>
                  </w:rPr>
                  <w:t>https://www.20087.com/0/68/ShuangCengErTongChuangDeQianJingQuShi.html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儿童床是一种空间优化型家具，通过垂直叠放两张睡眠平台，满足多孩家庭或小户型对居住功能的需求，广泛应用于住宅、学生宿舍及托管机构。双层儿童床普遍采用实木、环保板材或金属框架结构，强调圆角设计、护栏高度、梯子稳固性等安全要素，并融入储物抽屉、书桌或滑梯等多功能模块。头部品牌注重EN 747、ASTM F1427等国际安全认证，部分高端型号支持模块化拆分与个性化配色。然而，市场仍存在大量非标产品，存在结构强度不足、甲醛释放超标或护栏间隙过大等安全隐患；且固定式设计缺乏成长适应性，难以伴随儿童年龄变化调整布局。</w:t>
      </w:r>
      <w:r>
        <w:rPr>
          <w:rFonts w:hint="eastAsia"/>
        </w:rPr>
        <w:br/>
      </w:r>
      <w:r>
        <w:rPr>
          <w:rFonts w:hint="eastAsia"/>
        </w:rPr>
        <w:t>　　未来，双层儿童床将向智能化、可持续材料与全生命周期设计方向演进。嵌入压力传感器与夜灯的智能床架可监测睡眠状态并联动智能家居；可升降中层设计将适配不同年龄段使用需求。在材料端，FSC认证木材、无醛胶黏剂及再生塑料部件将强化环保属性。结构上，快装卡扣与标准化接口支持用户自行重组为单床或L型布局。同时，AR虚拟摆放与3D定制平台将提升消费体验。长远看，双层儿童床将从空间节省工具升级为集安全、健康、成长适配与情感陪伴于一体的儿童生活空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b0285e9b4d74" w:history="1">
        <w:r>
          <w:rPr>
            <w:rStyle w:val="Hyperlink"/>
          </w:rPr>
          <w:t>2026-2032年中国双层儿童床行业现状及发展前景分析报告</w:t>
        </w:r>
      </w:hyperlink>
      <w:r>
        <w:rPr>
          <w:rFonts w:hint="eastAsia"/>
        </w:rPr>
        <w:t>》基于市场调研数据，系统分析了双层儿童床行业的市场现状与发展前景。报告从双层儿童床产业链角度出发，梳理了当前双层儿童床市场规模、价格走势和供需情况，并对未来几年的增长空间作出预测。研究涵盖了双层儿童床行业技术发展现状、创新方向以及重点企业的竞争格局，包括双层儿童床市场集中度和品牌策略分析。报告还针对双层儿童床细分领域和区域市场展开讨论，客观评估了双层儿童床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双层儿童床市场概述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按照不同产品类型，双层儿童床主要可以分为如下几个类别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中国不同产品类型双层儿童床增长趋势2021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从不同应用，双层儿童床主要包括如下几个方面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中国不同应用双层儿童床增长趋势2021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中国双层儿童床发展现状及未来趋势（2021-2032）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中国市场双层儿童床收入及增长率（2021-2032）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中国市场双层儿童床销量及增长率（2021-2032）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中国市场主要双层儿童床厂商分析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中国市场主要厂商双层儿童床销量及市场占有率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中国市场主要厂商双层儿童床销量（2021-2026）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中国市场主要厂商双层儿童床销量市场份额（2021-2026）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中国市场主要厂商双层儿童床收入及市场占有率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中国市场主要厂商双层儿童床收入（2021-2026）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中国市场主要厂商双层儿童床收入市场份额（2021-2026）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2025年中国市场主要厂商双层儿童床收入排名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中国市场主要厂商双层儿童床价格（2021-2026）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中国市场主要厂商双层儿童床总部及产地分布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中国市场主要厂商成立时间及双层儿童床商业化日期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中国市场主要厂商双层儿童床产品类型及应用</w:t>
      </w:r>
      <w:r>
        <w:rPr>
          <w:rFonts w:hint="eastAsia"/>
        </w:rPr>
        <w:br/>
      </w:r>
      <w:r>
        <w:rPr>
          <w:rFonts w:hint="eastAsia"/>
        </w:rPr>
        <w:t>　　2.7 双层儿童床行业集中度、竞争程度分析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双层儿童床行业集中度分析：2025年中国Top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中国市场双层儿童床第一梯队、第二梯队和第三梯队厂商（品牌）及2025年市场份额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重点企业（13）在中国市场双层儿童床销量、收入、价格及毛利率（2021-2026）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不同产品类型双层儿童床分析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中国市场不同产品类型双层儿童床销量（2021-2032）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中国市场不同产品类型双层儿童床销量及市场份额（2021-2026）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中国市场不同产品类型双层儿童床销量预测（2027-2032）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中国市场不同产品类型双层儿童床规模（2021-2032）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中国市场不同产品类型双层儿童床规模及市场份额（2021-2026）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中国市场不同产品类型双层儿童床规模预测（2027-2032）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中国市场不同产品类型双层儿童床价格走势（2021-2032）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不同应用双层儿童床分析</w:t>
      </w:r>
      <w:r>
        <w:rPr>
          <w:rFonts w:hint="eastAsia"/>
        </w:rPr>
        <w:br/>
      </w:r>
      <w:r>
        <w:rPr>
          <w:rFonts w:hint="eastAsia"/>
        </w:rPr>
        <w:t>　　5.1 中国市场不同应用双层儿童床销量（2021-2032）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中国市场不同应用双层儿童床销量及市场份额（2021-2026）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中国市场不同应用双层儿童床销量预测（2027-2032）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中国市场不同应用双层儿童床规模（2021-2032）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中国市场不同应用双层儿童床规模及市场份额（2021-2026）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中国市场不同应用双层儿童床规模预测（2027-2032）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中国市场不同应用双层儿童床价格走势（2021-2032）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双层儿童床行业发展分析---发展趋势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双层儿童床行业发展分析---厂商壁垒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双层儿童床行业发展分析---驱动因素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双层儿童床行业发展分析---制约因素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双层儿童床中国企业SWOT分析</w:t>
      </w:r>
      <w:r>
        <w:rPr>
          <w:rFonts w:hint="eastAsia"/>
        </w:rPr>
        <w:br/>
      </w:r>
      <w:r>
        <w:rPr>
          <w:rFonts w:hint="eastAsia"/>
        </w:rPr>
        <w:t>　　6.6 双层儿童床行业发展分析---行业政策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双层儿童床行业产业链简介</w:t>
      </w:r>
      <w:r>
        <w:rPr>
          <w:rFonts w:hint="eastAsia"/>
        </w:rPr>
        <w:br/>
      </w:r>
      <w:r>
        <w:rPr>
          <w:rFonts w:hint="eastAsia"/>
        </w:rPr>
        <w:t>　　7.2 双层儿童床产业链分析-上游</w:t>
      </w:r>
      <w:r>
        <w:rPr>
          <w:rFonts w:hint="eastAsia"/>
        </w:rPr>
        <w:br/>
      </w:r>
      <w:r>
        <w:rPr>
          <w:rFonts w:hint="eastAsia"/>
        </w:rPr>
        <w:t>　　7.3 双层儿童床产业链分析-中游</w:t>
      </w:r>
      <w:r>
        <w:rPr>
          <w:rFonts w:hint="eastAsia"/>
        </w:rPr>
        <w:br/>
      </w:r>
      <w:r>
        <w:rPr>
          <w:rFonts w:hint="eastAsia"/>
        </w:rPr>
        <w:t>　　7.4 双层儿童床产业链分析-下游</w:t>
      </w:r>
      <w:r>
        <w:rPr>
          <w:rFonts w:hint="eastAsia"/>
        </w:rPr>
        <w:br/>
      </w:r>
      <w:r>
        <w:rPr>
          <w:rFonts w:hint="eastAsia"/>
        </w:rPr>
        <w:t>　　7.5 双层儿童床行业采购模式</w:t>
      </w:r>
      <w:r>
        <w:rPr>
          <w:rFonts w:hint="eastAsia"/>
        </w:rPr>
        <w:br/>
      </w:r>
      <w:r>
        <w:rPr>
          <w:rFonts w:hint="eastAsia"/>
        </w:rPr>
        <w:t>　　7.6 双层儿童床行业生产模式</w:t>
      </w:r>
      <w:r>
        <w:rPr>
          <w:rFonts w:hint="eastAsia"/>
        </w:rPr>
        <w:br/>
      </w:r>
      <w:r>
        <w:rPr>
          <w:rFonts w:hint="eastAsia"/>
        </w:rPr>
        <w:t>　　7.7 双层儿童床行业销售模式及销售渠道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中国本土双层儿童床产能、产量分析</w:t>
      </w:r>
      <w:r>
        <w:rPr>
          <w:rFonts w:hint="eastAsia"/>
        </w:rPr>
        <w:br/>
      </w:r>
      <w:r>
        <w:rPr>
          <w:rFonts w:hint="eastAsia"/>
        </w:rPr>
        <w:t>　　8.1 中国双层儿童床供需现状及预测（2021-2032）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中国双层儿童床产能、产量、产能利用率及发展趋势（2021-2032）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中国双层儿童床产量、市场需求量及发展趋势（2021-2032）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中国双层儿童床进出口分析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中国市场双层儿童床主要进口来源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中国市场双层儿童床主要出口目的地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不同产品类型双层儿童床市场规模2021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不同应用双层儿童床市场规模2021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中国市场主要厂商双层儿童床销量（2021-2026）&amp;（件）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中国市场主要厂商双层儿童床销量市场份额（2021-2026）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中国市场主要厂商双层儿童床收入（2021-2026）&amp;（万元）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中国市场主要厂商双层儿童床收入份额（2021-2026）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2025年中国主要生产商双层儿童床收入排名（万元）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中国市场主要厂商双层儿童床价格（2021-2026）&amp;（元/件）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中国市场主要厂商双层儿童床总部及产地分布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中国市场主要厂商成立时间及双层儿童床商业化日期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中国市场主要厂商双层儿童床产品类型及应用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2025年中国市场双层儿童床主要厂商市场地位（第一梯队、第二梯队和第三梯队）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双层儿童床市场投资、并购等现状分析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双层儿童床生产基地、总部、竞争对手及市场地位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双层儿童床产品规格、参数及市场应用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双层儿童床销量（件）、收入（万元）、价格（元/件）及毛利率（2021-2026）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中国市场不同产品类型双层儿童床销量（2021-2026）&amp;（件）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中国市场不同产品类型双层儿童床销量市场份额（2021-2026）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中国市场不同产品类型双层儿童床销量预测（2027-2032）&amp;（件）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中国市场不同产品类型双层儿童床销量市场份额预测（2027-2032）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中国市场不同产品类型双层儿童床规模（2021-2026）&amp;（万元）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中国市场不同产品类型双层儿童床规模市场份额（2021-2026）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中国市场不同产品类型双层儿童床规模预测（2027-2032）&amp;（万元）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中国市场不同产品类型双层儿童床规模市场份额预测（2027-2032）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中国市场不同应用双层儿童床销量（2021-2026）&amp;（件）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中国市场不同应用双层儿童床销量市场份额（2021-2026）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中国市场不同应用双层儿童床销量预测（2027-2032）&amp;（件）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中国市场不同应用双层儿童床销量市场份额预测（2027-2032）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中国市场不同应用双层儿童床规模（2021-2026）&amp;（万元）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中国市场不同应用双层儿童床规模市场份额（2021-2026）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中国市场不同应用双层儿童床规模预测（2027-2032）&amp;（万元）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中国市场不同应用双层儿童床规模市场份额预测（2027-2032）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双层儿童床行业发展分析---发展趋势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双层儿童床行业发展分析---厂商壁垒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双层儿童床行业发展分析---驱动因素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双层儿童床行业发展分析---制约因素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双层儿童床行业相关重点政策一览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双层儿童床行业供应链分析</w:t>
      </w:r>
      <w:r>
        <w:rPr>
          <w:rFonts w:hint="eastAsia"/>
        </w:rPr>
        <w:br/>
      </w:r>
      <w:r>
        <w:rPr>
          <w:rFonts w:hint="eastAsia"/>
        </w:rPr>
        <w:t>　　表 101： 双层儿童床上游原料供应商</w:t>
      </w:r>
      <w:r>
        <w:rPr>
          <w:rFonts w:hint="eastAsia"/>
        </w:rPr>
        <w:br/>
      </w:r>
      <w:r>
        <w:rPr>
          <w:rFonts w:hint="eastAsia"/>
        </w:rPr>
        <w:t>　　表 102： 双层儿童床行业主要下游客户</w:t>
      </w:r>
      <w:r>
        <w:rPr>
          <w:rFonts w:hint="eastAsia"/>
        </w:rPr>
        <w:br/>
      </w:r>
      <w:r>
        <w:rPr>
          <w:rFonts w:hint="eastAsia"/>
        </w:rPr>
        <w:t>　　表 103： 双层儿童床典型经销商</w:t>
      </w:r>
      <w:r>
        <w:rPr>
          <w:rFonts w:hint="eastAsia"/>
        </w:rPr>
        <w:br/>
      </w:r>
      <w:r>
        <w:rPr>
          <w:rFonts w:hint="eastAsia"/>
        </w:rPr>
        <w:t>　　表 104： 中国双层儿童床产量、销量、进口量及出口量（2021-2026）&amp;（件）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中国双层儿童床产量、销量、进口量及出口量预测（2027-2032）&amp;（件）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中国市场双层儿童床主要进口来源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中国市场双层儿童床主要出口目的地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双层儿童床产品图片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中国不同产品类型双层儿童床市场规模市场份额2025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实木产品图片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中国不同应用双层儿童床市场份额2025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中国市场双层儿童床市场规模，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中国市场双层儿童床收入及增长率（2021-2032）&amp;（万元）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中国市场双层儿童床销量及增长率（2021-2032）&amp;（件）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2025年中国市场主要厂商双层儿童床销量市场份额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2025年中国市场主要厂商双层儿童床收入市场份额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2025年中国市场前五大厂商双层儿童床市场份额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2025年中国市场双层儿童床第一梯队、第二梯队和第三梯队厂商（品牌）及市场份额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中国市场不同产品类型双层儿童床价格走势（2021-2032）&amp;（元/件）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中国市场不同应用双层儿童床价格走势（2021-2032）&amp;（元/件）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双层儿童床中国企业SWOT分析</w:t>
      </w:r>
      <w:r>
        <w:rPr>
          <w:rFonts w:hint="eastAsia"/>
        </w:rPr>
        <w:br/>
      </w:r>
      <w:r>
        <w:rPr>
          <w:rFonts w:hint="eastAsia"/>
        </w:rPr>
        <w:t>　　图 21： 双层儿童床产业链</w:t>
      </w:r>
      <w:r>
        <w:rPr>
          <w:rFonts w:hint="eastAsia"/>
        </w:rPr>
        <w:br/>
      </w:r>
      <w:r>
        <w:rPr>
          <w:rFonts w:hint="eastAsia"/>
        </w:rPr>
        <w:t>　　图 22： 双层儿童床行业采购模式分析</w:t>
      </w:r>
      <w:r>
        <w:rPr>
          <w:rFonts w:hint="eastAsia"/>
        </w:rPr>
        <w:br/>
      </w:r>
      <w:r>
        <w:rPr>
          <w:rFonts w:hint="eastAsia"/>
        </w:rPr>
        <w:t>　　图 23： 双层儿童床行业生产模式分析</w:t>
      </w:r>
      <w:r>
        <w:rPr>
          <w:rFonts w:hint="eastAsia"/>
        </w:rPr>
        <w:br/>
      </w:r>
      <w:r>
        <w:rPr>
          <w:rFonts w:hint="eastAsia"/>
        </w:rPr>
        <w:t>　　图 24： 双层儿童床行业销售模式分析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中国双层儿童床产能、产量、产能利用率及发展趋势（2021-2032）&amp;（件）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中国双层儿童床产量、市场需求量及发展趋势（2021-2032）&amp;（件）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b0285e9b4d74" w:history="1">
        <w:r>
          <w:rPr>
            <w:rStyle w:val="Hyperlink"/>
          </w:rPr>
          <w:t>2026-2032年中国双层儿童床行业现状及发展前景分析报告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b0285e9b4d74" w:history="1">
        <w:r>
          <w:rPr>
            <w:rStyle w:val="Hyperlink"/>
          </w:rPr>
          <w:t>https://www.20087.com/0/68/ShuangCengErTongChuangDeQianJingQuShi.html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d2d6916984c71" w:history="1">
      <w:r>
        <w:rPr>
          <w:rStyle w:val="Hyperlink"/>
        </w:rPr>
        <w:t>2026-2032年中国双层儿童床行业现状及发展前景分析报告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angCengErTongChuangDeQianJingQuShi.html" TargetMode="External" Id="R3b6fb0285e9b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angCengErTongChuangDeQianJingQuShi.html" TargetMode="External" Id="R263d2d69169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2026-01-20T05:08:21Z</dcterms:created>
  <dcterms:modified xsi:type="dcterms:W3CDTF">2026-01-20T06:08:21Z</dcterms:modified>
  <dc:subject>2026-2032年中国双层儿童床行业现状及发展前景分析报告</dc:subject>
  <dc:title>2026-2032年中国双层儿童床行业现状及发展前景分析报告</dc:title>
  <cp:keywords>2026-2032年中国双层儿童床行业现状及发展前景分析报告</cp:keywords>
  <dc:description>2026-2032年中国双层儿童床行业现状及发展前景分析报告</dc:description>
</cp:coreProperties>
</file>