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1abee02f74d88" w:history="1">
              <w:r>
                <w:rPr>
                  <w:rStyle w:val="Hyperlink"/>
                </w:rPr>
                <w:t>2025-2031年中国健身器材市场全面调研与发展趋势预测报告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1abee02f74d88" w:history="1">
              <w:r>
                <w:rPr>
                  <w:rStyle w:val="Hyperlink"/>
                </w:rPr>
                <w:t>2025-2031年中国健身器材市场全面调研与发展趋势预测报告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1abee02f74d88" w:history="1">
                <w:r>
                  <w:rPr>
                    <w:rStyle w:val="Hyperlink"/>
                  </w:rPr>
                  <w:t>https://www.20087.com/6/88/JianShenQiCaiDeFaZhanQuShi.html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行业近年来受益于健康生活方式的普及和健身文化的兴起，市场需求持续增长。从家用健身器材到商用健身房设备，产品种类和功能不断丰富，智能化、个性化成为行业发展的关键词。随着物联网和人工智能技术的应用，智能健身器材能够提供个性化的训练计划、实时健康监测和远程教练指导，极大地提升了健身体验。</w:t>
      </w:r>
      <w:r>
        <w:rPr>
          <w:rFonts w:hint="eastAsia"/>
        </w:rPr>
        <w:br/>
      </w:r>
      <w:r>
        <w:rPr>
          <w:rFonts w:hint="eastAsia"/>
        </w:rPr>
        <w:t>　　未来，健身器材行业将更加注重科技融合和社区建设。随着可穿戴设备和虚拟现实技术的发展，健身器材将与这些技术更加紧密地结合，提供沉浸式的健身体验。同时，健身器材企业将构建线上健身社区，通过社交互动、竞赛和挑战活动，增强用户黏性和品牌忠诚度。此外，共享经济模式的引入，如健身器材租赁和共享健身房，将降低健身门槛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1abee02f74d88" w:history="1">
        <w:r>
          <w:rPr>
            <w:rStyle w:val="Hyperlink"/>
          </w:rPr>
          <w:t>2025-2031年中国健身器材市场全面调研与发展趋势预测报告</w:t>
        </w:r>
      </w:hyperlink>
      <w:r>
        <w:rPr>
          <w:rFonts w:hint="eastAsia"/>
        </w:rPr>
        <w:t>》系统分析了健身器材行业的市场规模、市场需求及价格波动，深入探讨了健身器材产业链关键环节及各细分市场特点。报告基于权威数据，科学预测了健身器材市场前景与发展趋势，同时评估了健身器材重点企业的经营状况，包括品牌影响力、市场集中度及竞争格局。通过SWOT分析，报告揭示了健身器材行业面临的风险与机遇，为健身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2020-2025年中国健身器材市场调研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2020-2025年中国健身器材市场营销分析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2020-2025年中国健身器材行业存在的问题分析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2020-2025年中国健身器材行业的投资策略分析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三、天津跑步机市场调研</w:t>
      </w:r>
      <w:r>
        <w:rPr>
          <w:rFonts w:hint="eastAsia"/>
        </w:rPr>
        <w:br/>
      </w:r>
      <w:r>
        <w:rPr>
          <w:rFonts w:hint="eastAsia"/>
        </w:rPr>
        <w:t>　　第二节 2020-2025年中国跑步机产业运行动态分析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2020-2025年中国跑步机产量，产值</w:t>
      </w:r>
      <w:r>
        <w:rPr>
          <w:rFonts w:hint="eastAsia"/>
        </w:rPr>
        <w:br/>
      </w:r>
      <w:r>
        <w:rPr>
          <w:rFonts w:hint="eastAsia"/>
        </w:rPr>
        <w:t>　　第五节 年销售数量/销售额，行业的整体利润率，年增长率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二、电动跑步机市场调研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二、单功能跑步机市场调研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二、多功能跑步机市场调研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第五节 跑步机产销量的细分</w:t>
      </w:r>
      <w:r>
        <w:rPr>
          <w:rFonts w:hint="eastAsia"/>
        </w:rPr>
        <w:br/>
      </w:r>
      <w:r>
        <w:rPr>
          <w:rFonts w:hint="eastAsia"/>
        </w:rPr>
        <w:t>　　第六节 内销数量/出口数量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2025-2031年中国跑步机产业趋势预测分析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2025-2031年中国健身器材市场规模预测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t>　　第四节 家跑的产销量</w:t>
      </w:r>
      <w:r>
        <w:rPr>
          <w:rFonts w:hint="eastAsia"/>
        </w:rPr>
        <w:br/>
      </w:r>
      <w:r>
        <w:rPr>
          <w:rFonts w:hint="eastAsia"/>
        </w:rPr>
        <w:t>　　第五节 商跑的产销量</w:t>
      </w:r>
      <w:r>
        <w:rPr>
          <w:rFonts w:hint="eastAsia"/>
        </w:rPr>
        <w:br/>
      </w:r>
      <w:r>
        <w:rPr>
          <w:rFonts w:hint="eastAsia"/>
        </w:rPr>
        <w:t>　　第六节 行业发展趋势</w:t>
      </w:r>
      <w:r>
        <w:rPr>
          <w:rFonts w:hint="eastAsia"/>
        </w:rPr>
        <w:br/>
      </w:r>
      <w:r>
        <w:rPr>
          <w:rFonts w:hint="eastAsia"/>
        </w:rPr>
        <w:t>　　第七节 中智-林-跑步机技术层面分析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2：2020-2025年跑步机行业需求量分析</w:t>
      </w:r>
      <w:r>
        <w:rPr>
          <w:rFonts w:hint="eastAsia"/>
        </w:rPr>
        <w:br/>
      </w:r>
      <w:r>
        <w:rPr>
          <w:rFonts w:hint="eastAsia"/>
        </w:rPr>
        <w:t>　　图表 3：2020-2025年跑步机行业供需平衡分析</w:t>
      </w:r>
      <w:r>
        <w:rPr>
          <w:rFonts w:hint="eastAsia"/>
        </w:rPr>
        <w:br/>
      </w:r>
      <w:r>
        <w:rPr>
          <w:rFonts w:hint="eastAsia"/>
        </w:rPr>
        <w:t>　　图表 4：2020-2025年跑步机行业产量分析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5：2020-2025年跑步机行业工业总产值分析</w:t>
      </w:r>
      <w:r>
        <w:rPr>
          <w:rFonts w:hint="eastAsia"/>
        </w:rPr>
        <w:br/>
      </w:r>
      <w:r>
        <w:rPr>
          <w:rFonts w:hint="eastAsia"/>
        </w:rPr>
        <w:t>　　图表 6：2020-2025年跑步机行业销售收入分析</w:t>
      </w:r>
      <w:r>
        <w:rPr>
          <w:rFonts w:hint="eastAsia"/>
        </w:rPr>
        <w:br/>
      </w:r>
      <w:r>
        <w:rPr>
          <w:rFonts w:hint="eastAsia"/>
        </w:rPr>
        <w:t>　　图表 7：2020-2025年跑步机行业销售利润率分析</w:t>
      </w:r>
      <w:r>
        <w:rPr>
          <w:rFonts w:hint="eastAsia"/>
        </w:rPr>
        <w:br/>
      </w:r>
      <w:r>
        <w:rPr>
          <w:rFonts w:hint="eastAsia"/>
        </w:rPr>
        <w:t>　　图表 8：2020-2025年跑步机行业销售收入增长率分析</w:t>
      </w:r>
      <w:r>
        <w:rPr>
          <w:rFonts w:hint="eastAsia"/>
        </w:rPr>
        <w:br/>
      </w:r>
      <w:r>
        <w:rPr>
          <w:rFonts w:hint="eastAsia"/>
        </w:rPr>
        <w:t>　　图表 9：2020-2025年电动跑步机行业市场规模分析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10：2020-2025年单功能跑步机行业市场规模分析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11：2020-2025年多功能跑步机行业市场规模分析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12：2020-2025年新型跑步机行业市场规模分析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1abee02f74d88" w:history="1">
        <w:r>
          <w:rPr>
            <w:rStyle w:val="Hyperlink"/>
          </w:rPr>
          <w:t>2025-2031年中国健身器材市场全面调研与发展趋势预测报告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1abee02f74d88" w:history="1">
        <w:r>
          <w:rPr>
            <w:rStyle w:val="Hyperlink"/>
          </w:rPr>
          <w:t>https://www.20087.com/6/88/JianShenQiCaiDeFaZhanQuShi.html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0d45942944f9c" w:history="1">
      <w:r>
        <w:rPr>
          <w:rStyle w:val="Hyperlink"/>
        </w:rPr>
        <w:t>2025-2031年中国健身器材市场全面调研与发展趋势预测报告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nShenQiCaiDeFaZhanQuShi.html" TargetMode="External" Id="Re7e1abee02f7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nShenQiCaiDeFaZhanQuShi.html" TargetMode="External" Id="Re310d4594294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2025-06-13T08:28:00Z</dcterms:created>
  <dcterms:modified xsi:type="dcterms:W3CDTF">2025-06-13T09:28:00Z</dcterms:modified>
  <dc:subject>2025-2031年中国健身器材市场全面调研与发展趋势预测报告</dc:subject>
  <dc:title>2025-2031年中国健身器材市场全面调研与发展趋势预测报告</dc:title>
  <cp:keywords>2025-2031年中国健身器材市场全面调研与发展趋势预测报告</cp:keywords>
  <dc:description>2025-2031年中国健身器材市场全面调研与发展趋势预测报告</dc:description>
</cp:coreProperties>
</file>