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a230d8ebe4d6b" w:history="1">
              <w:r>
                <w:rPr>
                  <w:rStyle w:val="Hyperlink"/>
                </w:rPr>
                <w:t>中国奢侈品行业现状分析与发展趋势研究报告（2025年版）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a230d8ebe4d6b" w:history="1">
              <w:r>
                <w:rPr>
                  <w:rStyle w:val="Hyperlink"/>
                </w:rPr>
                <w:t>中国奢侈品行业现状分析与发展趋势研究报告（2025年版）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a230d8ebe4d6b" w:history="1">
                <w:r>
                  <w:rPr>
                    <w:rStyle w:val="Hyperlink"/>
                  </w:rPr>
                  <w:t>https://www.20087.com/3/95/SheChiPinShiChangDiaoYanYuQianJi.html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市场近年来经历了从高速增长到结构调整的过程，消费者对奢侈品的需求从单纯的品牌崇拜转向了对品质、设计、文化和情感价值的追求。现代奢侈品品牌不仅在产品设计上追求创新和个性化，还通过故事讲述、艺术合作等方式，增强了品牌的艺术性和文化内涵，吸引了年轻一代消费者。同时，奢侈品行业正积极应对数字化转型，通过电商平台、社交媒体和虚拟现实技术，拓宽销售渠道，提升消费者体验。</w:t>
      </w:r>
      <w:r>
        <w:rPr>
          <w:rFonts w:hint="eastAsia"/>
        </w:rPr>
        <w:br/>
      </w:r>
      <w:r>
        <w:rPr>
          <w:rFonts w:hint="eastAsia"/>
        </w:rPr>
        <w:t>　　未来，奢侈品行业将更加注重个性化、数字化和可持续性。个性化体现在提供定制化服务，如个性化设计、限量版产品，以及个性化购物体验，以满足消费者对独特性和归属感的需求。数字化则指通过增强现实、虚拟现实等技术，为消费者提供沉浸式购物体验，以及利用大数据和人工智能技术，实现精准营销和个性化推荐。可持续性则强调奢侈品的环境责任和社会责任，如采用环保材料，优化生产流程，以及参与社会公益事业，提升品牌的正面形象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a230d8ebe4d6b" w:history="1">
        <w:r>
          <w:rPr>
            <w:rStyle w:val="Hyperlink"/>
          </w:rPr>
          <w:t>中国奢侈品行业现状分析与发展趋势研究报告（2025年版）</w:t>
        </w:r>
      </w:hyperlink>
      <w:r>
        <w:rPr>
          <w:rFonts w:hint="eastAsia"/>
        </w:rPr>
        <w:t>》系统分析了奢侈品行业的市场规模、需求动态及价格趋势，并深入探讨了奢侈品产业链结构的变化与发展。报告详细解读了奢侈品行业现状，科学预测了未来市场前景与发展趋势，同时对奢侈品细分市场的竞争格局进行了全面评估，重点关注领先企业的竞争实力、市场集中度及品牌影响力。结合奢侈品技术现状与未来方向，报告揭示了奢侈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2020-2025年中国奢侈品市场发展形势分析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一、改革开放推动中国经济社会大发展</w:t>
      </w:r>
      <w:r>
        <w:rPr>
          <w:rFonts w:hint="eastAsia"/>
        </w:rPr>
        <w:br/>
      </w:r>
      <w:r>
        <w:rPr>
          <w:rFonts w:hint="eastAsia"/>
        </w:rPr>
        <w:t>　　　　二、城乡居民收入水平得到大幅提升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第二节 2020-2025年中国奢侈品行业发展概况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二、中国奢侈品行业发展的基础</w:t>
      </w:r>
      <w:r>
        <w:rPr>
          <w:rFonts w:hint="eastAsia"/>
        </w:rPr>
        <w:br/>
      </w:r>
      <w:r>
        <w:rPr>
          <w:rFonts w:hint="eastAsia"/>
        </w:rPr>
        <w:t>　　　　三、促使中国奢侈品市场发展的有利因素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四、中国奢侈品行业机遇与挑战并存</w:t>
      </w:r>
      <w:r>
        <w:rPr>
          <w:rFonts w:hint="eastAsia"/>
        </w:rPr>
        <w:br/>
      </w:r>
      <w:r>
        <w:rPr>
          <w:rFonts w:hint="eastAsia"/>
        </w:rPr>
        <w:t>　　第三节 2020-2025年中国奢侈品市场发展现状分析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四、中国奢侈品市场日益成熟</w:t>
      </w:r>
      <w:r>
        <w:rPr>
          <w:rFonts w:hint="eastAsia"/>
        </w:rPr>
        <w:br/>
      </w:r>
      <w:r>
        <w:rPr>
          <w:rFonts w:hint="eastAsia"/>
        </w:rPr>
        <w:t>　　　　五、中国奢侈品消费渐趋理性</w:t>
      </w:r>
      <w:r>
        <w:rPr>
          <w:rFonts w:hint="eastAsia"/>
        </w:rPr>
        <w:br/>
      </w:r>
      <w:r>
        <w:rPr>
          <w:rFonts w:hint="eastAsia"/>
        </w:rPr>
        <w:t>　　第四节 2020-2025年中国奢侈品行业存在的问题及不足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一、中国奢侈品市场面临的主要问题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2020-2025年中国奢侈品市场发展对策及建议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二、奢侈品行业应对金融的对策思路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2020-2025年中国酒类奢侈品产业运行环境分析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2020-2025年中国奢侈品产业政策分析</w:t>
      </w:r>
      <w:r>
        <w:rPr>
          <w:rFonts w:hint="eastAsia"/>
        </w:rPr>
        <w:br/>
      </w:r>
      <w:r>
        <w:rPr>
          <w:rFonts w:hint="eastAsia"/>
        </w:rPr>
        <w:t>　　　　一、奢侈品税的政策目标</w:t>
      </w:r>
      <w:r>
        <w:rPr>
          <w:rFonts w:hint="eastAsia"/>
        </w:rPr>
        <w:br/>
      </w:r>
      <w:r>
        <w:rPr>
          <w:rFonts w:hint="eastAsia"/>
        </w:rPr>
        <w:t>　　　　二、奢侈品消费税政策分析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2020-2025年中国奢侈品产业社会环境分析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2020-2025年中国酒类奢侈品市场格局分析</w:t>
      </w:r>
      <w:r>
        <w:rPr>
          <w:rFonts w:hint="eastAsia"/>
        </w:rPr>
        <w:br/>
      </w:r>
      <w:r>
        <w:rPr>
          <w:rFonts w:hint="eastAsia"/>
        </w:rPr>
        <w:t>　　第一节 国外主要高档名酒品牌分析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t>　　第二节 2020-2025年中国高档名酒市场发展概况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二、国内高端名酒市场格局面临调整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三、中国酒类奢侈品行业迎来发展机遇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四、中国酒类奢侈品市场发展面临的挑战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第三节 2020-2025年中国高端酒营销存在的问题及对策分析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三、高端白酒市场运营状况分析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2020-2025年高端白酒市场发展情况分析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二、中国高端白酒市场的基本格局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三、贸易战对国内高档白酒市场的影响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四、白酒消费税新规引发高档白酒价格上浮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第三节 2025-2031年中国高端白酒市场预测分析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2020-2025年中国高档葡萄酒市场运行动态分析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2020-2025年中国高端葡萄酒市场发展状况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二、国产高端葡萄酒的发展</w:t>
      </w:r>
      <w:r>
        <w:rPr>
          <w:rFonts w:hint="eastAsia"/>
        </w:rPr>
        <w:br/>
      </w:r>
      <w:r>
        <w:rPr>
          <w:rFonts w:hint="eastAsia"/>
        </w:rPr>
        <w:t>　　　　三、贸易战对高端葡萄酒市场的影响</w:t>
      </w:r>
      <w:r>
        <w:rPr>
          <w:rFonts w:hint="eastAsia"/>
        </w:rPr>
        <w:br/>
      </w:r>
      <w:r>
        <w:rPr>
          <w:rFonts w:hint="eastAsia"/>
        </w:rPr>
        <w:t>　　　　四、中外葡萄酒对决高端葡萄酒市场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五、期酒搅热国内高端葡萄酒市场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　　六、中国高端葡萄酒商业模式的创新</w:t>
      </w:r>
      <w:r>
        <w:rPr>
          <w:rFonts w:hint="eastAsia"/>
        </w:rPr>
        <w:br/>
      </w:r>
      <w:r>
        <w:rPr>
          <w:rFonts w:hint="eastAsia"/>
        </w:rPr>
        <w:t>　　第二节 2020-2025年中国高端葡萄酒面临的问题及投资前景</w:t>
      </w:r>
      <w:r>
        <w:rPr>
          <w:rFonts w:hint="eastAsia"/>
        </w:rPr>
        <w:br/>
      </w:r>
      <w:r>
        <w:rPr>
          <w:rFonts w:hint="eastAsia"/>
        </w:rPr>
        <w:t>　　　　一、国产高端葡萄酒发展面临的问题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未来中国葡萄酒高端市场趋势分析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二、未来高档葡萄酒的前景相当可观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三、高档葡萄酒销售渠道日趋完善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2020-2025年中国酒的制造行业数据监测回顾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2020-2025年中国酒的制造行业投资价值测算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四、未来5年酒的制造盈利能力预测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2020-2025年中国酒的制造行业产销率调查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四、未来5年酒的制造产品产销衔接预测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2020-2025年酒的制造出口交货值数据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中国浓度＜80％的未改性乙醇；蒸馏酒等酒精饮料进出口数据统计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中国浓度＜80％的未改性乙醇；蒸馏酒等酒精饮料出口统计</w:t>
      </w:r>
      <w:r>
        <w:rPr>
          <w:rFonts w:hint="eastAsia"/>
        </w:rPr>
        <w:br/>
      </w:r>
      <w:r>
        <w:rPr>
          <w:rFonts w:hint="eastAsia"/>
        </w:rPr>
        <w:t>　　第二节 中国浓度＜80％的未改性乙醇；蒸馏酒等酒精饮料进口统计</w:t>
      </w:r>
      <w:r>
        <w:rPr>
          <w:rFonts w:hint="eastAsia"/>
        </w:rPr>
        <w:br/>
      </w:r>
      <w:r>
        <w:rPr>
          <w:rFonts w:hint="eastAsia"/>
        </w:rPr>
        <w:t>　　第三节 中国浓度＜80％的未改性乙醇；蒸馏酒等酒精饮料进出口价格对比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2020-2025年中国酒类奢侈品行业市场营销策略分析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2020-2025年中国奢侈品营销策略分析</w:t>
      </w:r>
      <w:r>
        <w:rPr>
          <w:rFonts w:hint="eastAsia"/>
        </w:rPr>
        <w:br/>
      </w:r>
      <w:r>
        <w:rPr>
          <w:rFonts w:hint="eastAsia"/>
        </w:rPr>
        <w:t>　　　　一、不同类型奢侈品的营销策略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三、中国奢侈品消费的营销手段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2020-2025年国际奢侈品牌在中国市场的营销策略及启示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2020-2025年酒类奢侈品市场营销案例借鉴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2020-2025年中国酒类奢侈品主要企业关键性数据分析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2020-2025年中国酿酒行业运行状况分析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一、中国酿酒业初步形成“好而快”的发展趋势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二、中国酿酒业吹响集结号积极推进"清洁生产"工作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第三节 2020-2025年我国酿酒深度剖析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2020-2025年我国酿酒行业发展存在的问题与对策分析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2025-2031年中国酒类奢侈品行业发展趋势展望分析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二、培育本土品牌成中国奢侈品行业发展方向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2025-2031年中国酒类奢侈品行业市场趋势预测分析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一、酒类奢侈品供给预测分析</w:t>
      </w:r>
      <w:r>
        <w:rPr>
          <w:rFonts w:hint="eastAsia"/>
        </w:rPr>
        <w:br/>
      </w:r>
      <w:r>
        <w:rPr>
          <w:rFonts w:hint="eastAsia"/>
        </w:rPr>
        <w:t>　　　　二、酒类奢侈品需求预测分析</w:t>
      </w:r>
      <w:r>
        <w:rPr>
          <w:rFonts w:hint="eastAsia"/>
        </w:rPr>
        <w:br/>
      </w:r>
      <w:r>
        <w:rPr>
          <w:rFonts w:hint="eastAsia"/>
        </w:rPr>
        <w:t>　　　　三、酒类奢侈品进出口形势预测分析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2025-2031年中国酒类奢侈品行业市场盈利能力预测分析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2025-2031年中国酒类奢侈品行业投资机遇与热点分析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2025-2031年中国酒类奢侈品行业投资机遇</w:t>
      </w:r>
      <w:r>
        <w:rPr>
          <w:rFonts w:hint="eastAsia"/>
        </w:rPr>
        <w:br/>
      </w:r>
      <w:r>
        <w:rPr>
          <w:rFonts w:hint="eastAsia"/>
        </w:rPr>
        <w:t>　　　　一、金融危机影响下奢侈品消费向新兴市场转移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三、经济低迷难抑中国奢侈品消费热情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四、中国奢侈品市场投资潜力巨大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2025-2031年中国酒类奢侈品行业投资前景及策略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三、投资前景研究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2025年酒的制造行业产销率（数据均可更新至最新月份）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中国浓度＜80％的未改性乙醇；蒸馏酒等酒精饮料出口统计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中国浓度＜80％的未改性乙醇；蒸馏酒等酒精饮料进口统计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中国浓度＜80％的未改性乙醇；蒸馏酒等酒精饮料进出口价格对比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a230d8ebe4d6b" w:history="1">
        <w:r>
          <w:rPr>
            <w:rStyle w:val="Hyperlink"/>
          </w:rPr>
          <w:t>中国奢侈品行业现状分析与发展趋势研究报告（2025年版）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a230d8ebe4d6b" w:history="1">
        <w:r>
          <w:rPr>
            <w:rStyle w:val="Hyperlink"/>
          </w:rPr>
          <w:t>https://www.20087.com/3/95/SheChiPinShiChangDiaoYanYuQianJi.html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08c249d5845ba" w:history="1">
      <w:r>
        <w:rPr>
          <w:rStyle w:val="Hyperlink"/>
        </w:rPr>
        <w:t>中国奢侈品行业现状分析与发展趋势研究报告（2025年版）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eChiPinShiChangDiaoYanYuQianJi.html" TargetMode="External" Id="R50ba230d8eb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eChiPinShiChangDiaoYanYuQianJi.html" TargetMode="External" Id="R6fc08c249d58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2025-06-03T05:50:00Z</dcterms:created>
  <dcterms:modified xsi:type="dcterms:W3CDTF">2025-06-03T06:50:00Z</dcterms:modified>
  <dc:subject>中国奢侈品行业现状分析与发展趋势研究报告（2025年版）</dc:subject>
  <dc:title>中国奢侈品行业现状分析与发展趋势研究报告（2025年版）</dc:title>
  <cp:keywords>中国奢侈品行业现状分析与发展趋势研究报告（2025年版）</cp:keywords>
  <dc:description>中国奢侈品行业现状分析与发展趋势研究报告（2025年版）</dc:description>
</cp:coreProperties>
</file>