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eb24ae3f74bd0" w:history="1">
              <w:r>
                <w:rPr>
                  <w:rStyle w:val="Hyperlink"/>
                </w:rPr>
                <w:t>2023-2029年中国冰箱产品市场研究及企业战略研究报告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eb24ae3f74bd0" w:history="1">
              <w:r>
                <w:rPr>
                  <w:rStyle w:val="Hyperlink"/>
                </w:rPr>
                <w:t>2023-2029年中国冰箱产品市场研究及企业战略研究报告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eb24ae3f74bd0" w:history="1">
                <w:r>
                  <w:rPr>
                    <w:rStyle w:val="Hyperlink"/>
                  </w:rPr>
                  <w:t>https://www.20087.com/9/A8/BingXiangShiChangQianJing.html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作为家庭生活中不可或缺的家电之一，近年来经历了显著的技术革新和设计创新。现代冰箱不仅在能效上有了显著提升，采用了变频压缩机和智能温控系统，大幅降低了能耗，还增加了智能化功能，如内置显示屏、智能互联和食物管理应用，提升了用户体验。此外，冰箱的外观设计也更加注重与现代家居风格的融合，采用无边框玻璃门、隐藏式把手等设计元素，兼顾美观与实用性。</w:t>
      </w:r>
      <w:r>
        <w:rPr>
          <w:rFonts w:hint="eastAsia"/>
        </w:rPr>
        <w:br/>
      </w:r>
      <w:r>
        <w:rPr>
          <w:rFonts w:hint="eastAsia"/>
        </w:rPr>
        <w:t>　　未来，冰箱将更加注重健康管理和个性化定制。健康管理方面，冰箱将集成更多传感器和智能算法，能够识别食物类型，监测新鲜度，提供营养分析和健康建议，甚至与健康追踪设备联动，根据用户身体状况推荐最佳饮食方案。个性化定制方面，冰箱将提供更多的尺寸、颜色和功能选项，以满足不同家庭的空间需求和个人偏好，甚至可能实现模块化设计，允许用户根据需要增减储藏空间和功能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eb24ae3f74bd0" w:history="1">
        <w:r>
          <w:rPr>
            <w:rStyle w:val="Hyperlink"/>
          </w:rPr>
          <w:t>2023-2029年中国冰箱产品市场研究及企业战略研究报告</w:t>
        </w:r>
      </w:hyperlink>
      <w:r>
        <w:rPr>
          <w:rFonts w:hint="eastAsia"/>
        </w:rPr>
        <w:t>》基于对冰箱行业长期跟踪研究，采用定量与定性相结合的分析方法，系统梳理了冰箱行业发展现状。报告分析了当前冰箱市场规模、主要企业经营状况及品牌竞争格局，考察了冰箱进出口情况和行业技术发展水平。通过对市场环境和投资环境的评估，报告客观预测了冰箱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中国冰箱行业发展环境分析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六、金融危机对冰箱行业影响分析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冰箱行业发展的“波特五力模型”分析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影响冰箱行业发展的主要因素分析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中国冰箱市场规模分析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2018-2023年中国冰箱市场规模分析</w:t>
      </w:r>
      <w:r>
        <w:rPr>
          <w:rFonts w:hint="eastAsia"/>
        </w:rPr>
        <w:br/>
      </w:r>
      <w:r>
        <w:rPr>
          <w:rFonts w:hint="eastAsia"/>
        </w:rPr>
        <w:t>　　第二节 2023年我国冰箱区域结构分析</w:t>
      </w:r>
      <w:r>
        <w:rPr>
          <w:rFonts w:hint="eastAsia"/>
        </w:rPr>
        <w:br/>
      </w:r>
      <w:r>
        <w:rPr>
          <w:rFonts w:hint="eastAsia"/>
        </w:rPr>
        <w:t>　　第三节 中国冰箱区域市场规模分析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2018-2023年中国冰箱产量统计分析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2018-2023年中国冰箱历年消费量统计分析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中国冰箱消费者消费偏好调查分析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中国冰箱消费者对其价格的敏感度分析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2018-2023年中国冰箱行业平均价格趋向势分析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2023-2029年中国冰箱行业价格趋向预测分析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2018-2023年中国冰箱行业进出口量分析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一、2018-2023年中国冰箱行业进口分析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二、2018-2023年中国冰箱行业出口分析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2023-2029年中国冰箱行业进出口市场预测分析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一、2023-2029年中国冰箱行业进口预测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二、2023-2029年中国冰箱行业出口预测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我国冰箱行业产品技术发展分析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当前我国冰箱技术发展现状</w:t>
      </w:r>
      <w:r>
        <w:rPr>
          <w:rFonts w:hint="eastAsia"/>
        </w:rPr>
        <w:br/>
      </w:r>
      <w:r>
        <w:rPr>
          <w:rFonts w:hint="eastAsia"/>
        </w:rPr>
        <w:t>　　第二节 中外冰箱技术差距及产生差距的主要原因分析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提高我国冰箱技术的对策</w:t>
      </w:r>
      <w:r>
        <w:rPr>
          <w:rFonts w:hint="eastAsia"/>
        </w:rPr>
        <w:br/>
      </w:r>
      <w:r>
        <w:rPr>
          <w:rFonts w:hint="eastAsia"/>
        </w:rPr>
        <w:t>　　第四节 我国冰箱产品研发、设计发展趋势分析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我国冰箱行业竞争格局分析</w:t>
      </w:r>
      <w:r>
        <w:rPr>
          <w:rFonts w:hint="eastAsia"/>
        </w:rPr>
        <w:br/>
      </w:r>
      <w:r>
        <w:rPr>
          <w:rFonts w:hint="eastAsia"/>
        </w:rPr>
        <w:t>　　第一节 冰箱行业历史竞争格局综述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一、冰箱行业集中度分析</w:t>
      </w:r>
      <w:r>
        <w:rPr>
          <w:rFonts w:hint="eastAsia"/>
        </w:rPr>
        <w:br/>
      </w:r>
      <w:r>
        <w:rPr>
          <w:rFonts w:hint="eastAsia"/>
        </w:rPr>
        <w:t>　　　　二、冰箱行业竞争程度</w:t>
      </w:r>
      <w:r>
        <w:rPr>
          <w:rFonts w:hint="eastAsia"/>
        </w:rPr>
        <w:br/>
      </w:r>
      <w:r>
        <w:rPr>
          <w:rFonts w:hint="eastAsia"/>
        </w:rPr>
        <w:t>　　第二节 冰箱行业企业竞争状况分析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2023-2029年我国冰箱行业竞争格局展望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国内外冰箱重点企业分析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2023-2029年中国冰箱行业发展预测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2023-2029年我国冰箱行业产量预测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2023-2029年我国冰箱行业消费量预测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2023-2029年我国冰箱行业产值预测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2023-2029年我国冰箱行业销售收入预测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我国冰箱行业投资价值与投资策略分析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冰箱行业投资价值分析</w:t>
      </w:r>
      <w:r>
        <w:rPr>
          <w:rFonts w:hint="eastAsia"/>
        </w:rPr>
        <w:br/>
      </w:r>
      <w:r>
        <w:rPr>
          <w:rFonts w:hint="eastAsia"/>
        </w:rPr>
        <w:t>　　　　一、冰箱行业发展前景分析</w:t>
      </w:r>
      <w:r>
        <w:rPr>
          <w:rFonts w:hint="eastAsia"/>
        </w:rPr>
        <w:br/>
      </w:r>
      <w:r>
        <w:rPr>
          <w:rFonts w:hint="eastAsia"/>
        </w:rPr>
        <w:t>　　　　二、冰箱行业盈利能力预测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中智林－冰箱行业投资策略分析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eb24ae3f74bd0" w:history="1">
        <w:r>
          <w:rPr>
            <w:rStyle w:val="Hyperlink"/>
          </w:rPr>
          <w:t>2023-2029年中国冰箱产品市场研究及企业战略研究报告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eb24ae3f74bd0" w:history="1">
        <w:r>
          <w:rPr>
            <w:rStyle w:val="Hyperlink"/>
          </w:rPr>
          <w:t>https://www.20087.com/9/A8/BingXiangShiChangQianJing.html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ec23ff64846e1" w:history="1">
      <w:r>
        <w:rPr>
          <w:rStyle w:val="Hyperlink"/>
        </w:rPr>
        <w:t>2023-2029年中国冰箱产品市场研究及企业战略研究报告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BingXiangShiChangQianJing.html" TargetMode="External" Id="Rd1aeb24ae3f7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BingXiangShiChangQianJing.html" TargetMode="External" Id="R903ec23ff648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2023-04-10T05:12:00Z</dcterms:created>
  <dcterms:modified xsi:type="dcterms:W3CDTF">2023-04-10T06:12:00Z</dcterms:modified>
  <dc:subject>2023-2029年中国冰箱产品市场研究及企业战略研究报告</dc:subject>
  <dc:title>2023-2029年中国冰箱产品市场研究及企业战略研究报告</dc:title>
  <cp:keywords>2023-2029年中国冰箱产品市场研究及企业战略研究报告</cp:keywords>
  <dc:description>2023-2029年中国冰箱产品市场研究及企业战略研究报告</dc:description>
</cp:coreProperties>
</file>