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e0634f75d40c9" w:history="1">
              <w:r>
                <w:rPr>
                  <w:rStyle w:val="Hyperlink"/>
                </w:rPr>
                <w:t>2026-2032年中国壁挂新风机行业研究分析与市场前景预测报告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e0634f75d40c9" w:history="1">
              <w:r>
                <w:rPr>
                  <w:rStyle w:val="Hyperlink"/>
                </w:rPr>
                <w:t>2026-2032年中国壁挂新风机行业研究分析与市场前景预测报告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e0634f75d40c9" w:history="1">
                <w:r>
                  <w:rPr>
                    <w:rStyle w:val="Hyperlink"/>
                  </w:rPr>
                  <w:t>https://www.20087.com/2/59/BiGuaXinFengJiFaZhanXianZhuangQianJing.html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新风机是安装于墙体、实现室内外空气交换的独立通风设备，在室内空气质量关注度提升与住宅密闭性增强背景下稳步普及。该设备普遍具备HEPA过滤、热交换节能、低噪音运行及智能空气质量联动功能，适用于无法安装中央新风的既有住宅或小户型。部分高端机型集成二氧化碳、PM2.5与TVOC多参数传感器，支持APP远程控制。然而，市场仍面临热交换效率在极端温差下衰减、滤网更换提醒机制缺失、墙体开孔施工复杂，以及消费者对实际换气量认知不清等问题，影响使用效果与满意度。</w:t>
      </w:r>
      <w:r>
        <w:rPr>
          <w:rFonts w:hint="eastAsia"/>
        </w:rPr>
        <w:br/>
      </w:r>
      <w:r>
        <w:rPr>
          <w:rFonts w:hint="eastAsia"/>
        </w:rPr>
        <w:t>　　未来，壁挂新风机将向高效节能、智能协同与健康集成方向突破。全热交换效率将通过新型膜材料与气流优化设计进一步提升。设备将与空调、加湿器及智能家居系统深度联动，构建室内环境整体解决方案。负离子、光催化等主动净化技术将作为辅助模块增强净化能力。在健康住宅标准推动下，新风机将纳入精装房标配清单。长期看，壁挂新风机将不仅是通风设备，更将成为保障居住健康、实现建筑低碳运行的智能环境调节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de0634f75d40c9" w:history="1">
        <w:r>
          <w:rPr>
            <w:rStyle w:val="Hyperlink"/>
          </w:rPr>
          <w:t>2026-2032年中国壁挂新风机行业研究分析与市场前景预测报告</w:t>
        </w:r>
      </w:hyperlink>
      <w:r>
        <w:rPr>
          <w:rFonts w:hint="eastAsia"/>
        </w:rPr>
        <w:t>基于统计局、相关行业协会及科研机构的详实数据，分析壁挂新风机行业市场规模、价格走势及供需变化，梳理壁挂新风机产业链结构与细分领域表现。报告评估壁挂新风机市场竞争格局与品牌集中度，研究壁挂新风机重点企业经营策略与行业驱动力，结合壁挂新风机技术发展现状与创新方向，预测壁挂新风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壁挂新风机行业概述</w:t>
      </w:r>
      <w:r>
        <w:rPr>
          <w:rFonts w:hint="eastAsia"/>
        </w:rPr>
        <w:br/>
      </w:r>
      <w:r>
        <w:rPr>
          <w:rFonts w:hint="eastAsia"/>
        </w:rPr>
        <w:t>　　第一节 壁挂新风机定义与分类</w:t>
      </w:r>
      <w:r>
        <w:rPr>
          <w:rFonts w:hint="eastAsia"/>
        </w:rPr>
        <w:br/>
      </w:r>
      <w:r>
        <w:rPr>
          <w:rFonts w:hint="eastAsia"/>
        </w:rPr>
        <w:t>　　第二节 壁挂新风机应用领域</w:t>
      </w:r>
      <w:r>
        <w:rPr>
          <w:rFonts w:hint="eastAsia"/>
        </w:rPr>
        <w:br/>
      </w:r>
      <w:r>
        <w:rPr>
          <w:rFonts w:hint="eastAsia"/>
        </w:rPr>
        <w:t>　　第三节 壁挂新风机行业经济指标分析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一、壁挂新风机行业赢利性评估</w:t>
      </w:r>
      <w:r>
        <w:rPr>
          <w:rFonts w:hint="eastAsia"/>
        </w:rPr>
        <w:br/>
      </w:r>
      <w:r>
        <w:rPr>
          <w:rFonts w:hint="eastAsia"/>
        </w:rPr>
        <w:t>　　　　二、壁挂新风机行业成长速度分析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三、壁挂新风机附加值提升空间探讨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四、壁挂新风机行业进入壁垒分析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五、壁挂新风机行业风险性评估</w:t>
      </w:r>
      <w:r>
        <w:rPr>
          <w:rFonts w:hint="eastAsia"/>
        </w:rPr>
        <w:br/>
      </w:r>
      <w:r>
        <w:rPr>
          <w:rFonts w:hint="eastAsia"/>
        </w:rPr>
        <w:t>　　　　六、壁挂新风机行业周期性分析</w:t>
      </w:r>
      <w:r>
        <w:rPr>
          <w:rFonts w:hint="eastAsia"/>
        </w:rPr>
        <w:br/>
      </w:r>
      <w:r>
        <w:rPr>
          <w:rFonts w:hint="eastAsia"/>
        </w:rPr>
        <w:t>　　　　七、壁挂新风机行业竞争程度指标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八、壁挂新风机行业成熟度综合分析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壁挂新风机产业链及经营模式分析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三、壁挂新风机销售模式与渠道策略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全球壁挂新风机市场发展分析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2025-2026年全球壁挂新风机行业发展分析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一、全球壁挂新风机行业市场规模与趋势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二、全球壁挂新风机行业发展特点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三、全球壁挂新风机行业竞争格局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主要国家与地区壁挂新风机市场分析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2026-2032年全球壁挂新风机行业发展趋势与前景预测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一、壁挂新风机行业发展趋势</w:t>
      </w:r>
      <w:r>
        <w:rPr>
          <w:rFonts w:hint="eastAsia"/>
        </w:rPr>
        <w:br/>
      </w:r>
      <w:r>
        <w:rPr>
          <w:rFonts w:hint="eastAsia"/>
        </w:rPr>
        <w:t>　　　　二、壁挂新风机行业发展潜力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中国壁挂新风机行业市场分析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2025-2026年壁挂新风机产能与投资动态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一、国内壁挂新风机产能现状与利用效率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二、壁挂新风机产能扩张与投资动态分析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2026-2032年壁挂新风机行业产量统计与趋势预测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一、2020-2025年壁挂新风机行业产量与增长趋势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1、2020-2025年壁挂新风机产量及增长趋势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2、2020-2025年壁挂新风机细分产品产量及份额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二、壁挂新风机产量影响因素分析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三、2026-2032年壁挂新风机产量预测</w:t>
      </w:r>
      <w:r>
        <w:rPr>
          <w:rFonts w:hint="eastAsia"/>
        </w:rPr>
        <w:br/>
      </w:r>
      <w:r>
        <w:rPr>
          <w:rFonts w:hint="eastAsia"/>
        </w:rPr>
        <w:t>　　第三节 2026-2032年壁挂新风机市场需求与销售分析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一、2025-2026年壁挂新风机行业需求现状</w:t>
      </w:r>
      <w:r>
        <w:rPr>
          <w:rFonts w:hint="eastAsia"/>
        </w:rPr>
        <w:br/>
      </w:r>
      <w:r>
        <w:rPr>
          <w:rFonts w:hint="eastAsia"/>
        </w:rPr>
        <w:t>　　　　二、壁挂新风机客户群体与需求特点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三、2020-2025年壁挂新风机行业销售规模分析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四、2026-2032年壁挂新风机市场增长潜力与规模预测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2025-2026年壁挂新风机行业技术发展现状及趋势分析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壁挂新风机行业技术发展现状分析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国内外壁挂新风机行业技术差距分析及差距形成的主要原因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壁挂新风机行业技术发展方向、趋势预测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提升壁挂新风机行业技术能力策略建议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中国壁挂新风机细分市场分析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一、2025-2026年壁挂新风机主要细分产品市场现状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壁挂新风机价格机制与竞争策略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一、2020-2025年壁挂新风机市场价格走势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壁挂新风机定价策略与方法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2026-2032年壁挂新风机价格竞争态势与趋势预测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中国壁挂新风机行业重点区域市场研究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2025-2026年重点区域壁挂新风机市场发展概况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二、2020-2025年壁挂新风机市场需求规模情况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三、2026-2032年壁挂新风机行业发展潜力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二、2020-2025年壁挂新风机市场需求规模情况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三、2026-2032年壁挂新风机行业发展潜力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二、2020-2025年壁挂新风机市场需求规模情况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三、2026-2032年壁挂新风机行业发展潜力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二、2020-2025年壁挂新风机市场需求规模情况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三、2026-2032年壁挂新风机行业发展潜力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二、2020-2025年壁挂新风机市场需求规模情况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三、2026-2032年壁挂新风机行业发展潜力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2020-2025年中国壁挂新风机行业进出口情况分析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壁挂新风机行业进口规模与来源分析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一、2020-2025年壁挂新风机进口规模分析</w:t>
      </w:r>
      <w:r>
        <w:rPr>
          <w:rFonts w:hint="eastAsia"/>
        </w:rPr>
        <w:br/>
      </w:r>
      <w:r>
        <w:rPr>
          <w:rFonts w:hint="eastAsia"/>
        </w:rPr>
        <w:t>　　　　二、壁挂新风机主要进口来源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壁挂新风机行业出口规模与目的地分析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一、2020-2025年壁挂新风机出口规模分析</w:t>
      </w:r>
      <w:r>
        <w:rPr>
          <w:rFonts w:hint="eastAsia"/>
        </w:rPr>
        <w:br/>
      </w:r>
      <w:r>
        <w:rPr>
          <w:rFonts w:hint="eastAsia"/>
        </w:rPr>
        <w:t>　　　　二、壁挂新风机主要出口目的地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2020-2025年中国壁挂新风机总体规模与财务指标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中国壁挂新风机行业总体规模分析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一、壁挂新风机企业数量与结构</w:t>
      </w:r>
      <w:r>
        <w:rPr>
          <w:rFonts w:hint="eastAsia"/>
        </w:rPr>
        <w:br/>
      </w:r>
      <w:r>
        <w:rPr>
          <w:rFonts w:hint="eastAsia"/>
        </w:rPr>
        <w:t>　　　　二、壁挂新风机从业人员规模</w:t>
      </w:r>
      <w:r>
        <w:rPr>
          <w:rFonts w:hint="eastAsia"/>
        </w:rPr>
        <w:br/>
      </w:r>
      <w:r>
        <w:rPr>
          <w:rFonts w:hint="eastAsia"/>
        </w:rPr>
        <w:t>　　　　三、壁挂新风机行业资产状况</w:t>
      </w:r>
      <w:r>
        <w:rPr>
          <w:rFonts w:hint="eastAsia"/>
        </w:rPr>
        <w:br/>
      </w:r>
      <w:r>
        <w:rPr>
          <w:rFonts w:hint="eastAsia"/>
        </w:rPr>
        <w:t>　　第二节 中国壁挂新风机行业财务指标总体分析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壁挂新风机行业重点企业经营状况分析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壁挂新风机重点企业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壁挂新风机领先企业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壁挂新风机标杆企业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壁挂新风机代表企业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壁挂新风机龙头企业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壁挂新风机重点企业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中国壁挂新风机行业竞争格局分析</w:t>
      </w:r>
      <w:r>
        <w:rPr>
          <w:rFonts w:hint="eastAsia"/>
        </w:rPr>
        <w:br/>
      </w:r>
      <w:r>
        <w:rPr>
          <w:rFonts w:hint="eastAsia"/>
        </w:rPr>
        <w:t>　　第一节 壁挂新风机行业竞争格局总览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2025-2026年壁挂新风机行业竞争力分析</w:t>
      </w:r>
      <w:r>
        <w:rPr>
          <w:rFonts w:hint="eastAsia"/>
        </w:rPr>
        <w:br/>
      </w:r>
      <w:r>
        <w:rPr>
          <w:rFonts w:hint="eastAsia"/>
        </w:rPr>
        <w:t>　　　　一、壁挂新风机供应商议价能力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四、壁挂新风机替代品威胁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2020-2025年壁挂新风机行业企业并购活动分析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2025-2026年壁挂新风机行业会展与招投标活动分析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一、壁挂新风机行业会展活动及其市场影响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2026年中国壁挂新风机企业发展策略分析</w:t>
      </w:r>
      <w:r>
        <w:rPr>
          <w:rFonts w:hint="eastAsia"/>
        </w:rPr>
        <w:br/>
      </w:r>
      <w:r>
        <w:rPr>
          <w:rFonts w:hint="eastAsia"/>
        </w:rPr>
        <w:t>　　第一节 壁挂新风机市场策略分析</w:t>
      </w:r>
      <w:r>
        <w:rPr>
          <w:rFonts w:hint="eastAsia"/>
        </w:rPr>
        <w:br/>
      </w:r>
      <w:r>
        <w:rPr>
          <w:rFonts w:hint="eastAsia"/>
        </w:rPr>
        <w:t>　　　　一、壁挂新风机市场定位与拓展策略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二、壁挂新风机市场细分与目标客户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壁挂新风机销售策略分析</w:t>
      </w:r>
      <w:r>
        <w:rPr>
          <w:rFonts w:hint="eastAsia"/>
        </w:rPr>
        <w:br/>
      </w:r>
      <w:r>
        <w:rPr>
          <w:rFonts w:hint="eastAsia"/>
        </w:rPr>
        <w:t>　　　　一、壁挂新风机销售渠道与网络建设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提高壁挂新风机企业竞争力建议</w:t>
      </w:r>
      <w:r>
        <w:rPr>
          <w:rFonts w:hint="eastAsia"/>
        </w:rPr>
        <w:br/>
      </w:r>
      <w:r>
        <w:rPr>
          <w:rFonts w:hint="eastAsia"/>
        </w:rPr>
        <w:t>　　　　一、壁挂新风机技术创新与管理优化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壁挂新风机品牌战略思考</w:t>
      </w:r>
      <w:r>
        <w:rPr>
          <w:rFonts w:hint="eastAsia"/>
        </w:rPr>
        <w:br/>
      </w:r>
      <w:r>
        <w:rPr>
          <w:rFonts w:hint="eastAsia"/>
        </w:rPr>
        <w:t>　　　　一、壁挂新风机品牌建设与维护</w:t>
      </w:r>
      <w:r>
        <w:rPr>
          <w:rFonts w:hint="eastAsia"/>
        </w:rPr>
        <w:br/>
      </w:r>
      <w:r>
        <w:rPr>
          <w:rFonts w:hint="eastAsia"/>
        </w:rPr>
        <w:t>　　　　二、壁挂新风机品牌影响力与市场竞争力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中国壁挂新风机行业风险与对策</w:t>
      </w:r>
      <w:r>
        <w:rPr>
          <w:rFonts w:hint="eastAsia"/>
        </w:rPr>
        <w:br/>
      </w:r>
      <w:r>
        <w:rPr>
          <w:rFonts w:hint="eastAsia"/>
        </w:rPr>
        <w:t>　　第一节 壁挂新风机行业SWOT分析</w:t>
      </w:r>
      <w:r>
        <w:rPr>
          <w:rFonts w:hint="eastAsia"/>
        </w:rPr>
        <w:br/>
      </w:r>
      <w:r>
        <w:rPr>
          <w:rFonts w:hint="eastAsia"/>
        </w:rPr>
        <w:t>　　　　一、壁挂新风机行业优势分析</w:t>
      </w:r>
      <w:r>
        <w:rPr>
          <w:rFonts w:hint="eastAsia"/>
        </w:rPr>
        <w:br/>
      </w:r>
      <w:r>
        <w:rPr>
          <w:rFonts w:hint="eastAsia"/>
        </w:rPr>
        <w:t>　　　　二、壁挂新风机行业劣势分析</w:t>
      </w:r>
      <w:r>
        <w:rPr>
          <w:rFonts w:hint="eastAsia"/>
        </w:rPr>
        <w:br/>
      </w:r>
      <w:r>
        <w:rPr>
          <w:rFonts w:hint="eastAsia"/>
        </w:rPr>
        <w:t>　　　　三、壁挂新风机市场机会探索</w:t>
      </w:r>
      <w:r>
        <w:rPr>
          <w:rFonts w:hint="eastAsia"/>
        </w:rPr>
        <w:br/>
      </w:r>
      <w:r>
        <w:rPr>
          <w:rFonts w:hint="eastAsia"/>
        </w:rPr>
        <w:t>　　　　四、壁挂新风机市场威胁评估</w:t>
      </w:r>
      <w:r>
        <w:rPr>
          <w:rFonts w:hint="eastAsia"/>
        </w:rPr>
        <w:br/>
      </w:r>
      <w:r>
        <w:rPr>
          <w:rFonts w:hint="eastAsia"/>
        </w:rPr>
        <w:t>　　第二节 壁挂新风机行业风险及对策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2026-2032年中国壁挂新风机行业前景与发展趋势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壁挂新风机行业发展环境分析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2026-2032年壁挂新风机行业发展趋势与方向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一、壁挂新风机行业发展方向预测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二、壁挂新风机发展趋势分析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2026-2032年壁挂新风机行业发展潜力与机遇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一、壁挂新风机市场发展潜力评估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二、壁挂新风机新兴市场与机遇探索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壁挂新风机行业研究结论与建议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[⋅中智林⋅]壁挂新风机行业发展建议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壁挂新风机行业历程</w:t>
      </w:r>
      <w:r>
        <w:rPr>
          <w:rFonts w:hint="eastAsia"/>
        </w:rPr>
        <w:br/>
      </w:r>
      <w:r>
        <w:rPr>
          <w:rFonts w:hint="eastAsia"/>
        </w:rPr>
        <w:t>　　图表 壁挂新风机行业生命周期</w:t>
      </w:r>
      <w:r>
        <w:rPr>
          <w:rFonts w:hint="eastAsia"/>
        </w:rPr>
        <w:br/>
      </w:r>
      <w:r>
        <w:rPr>
          <w:rFonts w:hint="eastAsia"/>
        </w:rPr>
        <w:t>　　图表 壁挂新风机行业产业链分析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2020-2025年中国壁挂新风机行业市场规模及增长情况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2020-2025年壁挂新风机行业市场容量分析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2020-2025年中国壁挂新风机行业产能统计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2020-2025年中国壁挂新风机行业产量及增长趋势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2020-2025年中国壁挂新风机市场需求量及增速统计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2025年中国壁挂新风机行业需求领域分布格局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2020-2025年中国壁挂新风机行业销售收入分析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2020-2025年中国壁挂新风机行业盈利情况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2020-2025年中国壁挂新风机行业利润总额统计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2020-2025年中国壁挂新风机进口数量分析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2020-2025年中国壁挂新风机进口金额分析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2020-2025年中国壁挂新风机出口数量分析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2020-2025年中国壁挂新风机出口金额分析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2025年中国壁挂新风机进口国家及地区分析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2025年中国壁挂新风机出口国家及地区分析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2020-2025年中国壁挂新风机行业企业数量情况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2020-2025年中国壁挂新风机行业企业平均规模情况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**地区壁挂新风机行业市场需求情况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**地区壁挂新风机行业市场需求情况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**地区壁挂新风机行业市场需求情况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**地区壁挂新风机市场规模及增长情况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**地区壁挂新风机行业市场需求情况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壁挂新风机重点企业（一）基本信息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壁挂新风机重点企业（一）经营情况分析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壁挂新风机重点企业（一）主要经济指标情况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壁挂新风机重点企业（二）经营情况分析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壁挂新风机重点企业（二）主要经济指标情况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壁挂新风机重点企业（三）经营情况分析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壁挂新风机重点企业（三）主要经济指标情况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壁挂新风机重点企业（三）成长能力情况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2026-2032年中国壁挂新风机行业产能预测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2026-2032年中国壁挂新风机行业产量预测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2026-2032年中国壁挂新风机市场需求量预测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2026-2032年中国壁挂新风机行业供需平衡预测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2026-2032年中国壁挂新风机行业市场容量预测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2026-2032年中国壁挂新风机行业市场规模预测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2026-2032年中国壁挂新风机市场前景分析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2026-2032年中国壁挂新风机行业发展趋势预测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e0634f75d40c9" w:history="1">
        <w:r>
          <w:rPr>
            <w:rStyle w:val="Hyperlink"/>
          </w:rPr>
          <w:t>2026-2032年中国壁挂新风机行业研究分析与市场前景预测报告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e0634f75d40c9" w:history="1">
        <w:r>
          <w:rPr>
            <w:rStyle w:val="Hyperlink"/>
          </w:rPr>
          <w:t>https://www.20087.com/2/59/BiGuaXinFengJiFaZhanXianZhuangQianJing.html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上虞专用风机有限公司、壁挂新风机有用吗、地下室装新风还是除湿机、壁挂新风机弊端和害处、皓庭新风价格表、松下壁挂新风机、壁挂新风机沦为鸡肋的四个原因、壁挂新风机安装视频全过程、新风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74e4355df4bae" w:history="1">
      <w:r>
        <w:rPr>
          <w:rStyle w:val="Hyperlink"/>
        </w:rPr>
        <w:t>2026-2032年中国壁挂新风机行业研究分析与市场前景预测报告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iGuaXinFengJiFaZhanXianZhuangQianJing.html" TargetMode="External" Id="Rcdde0634f75d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iGuaXinFengJiFaZhanXianZhuangQianJing.html" TargetMode="External" Id="Rb0674e4355df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2025-12-08T03:10:13Z</dcterms:created>
  <dcterms:modified xsi:type="dcterms:W3CDTF">2025-12-08T04:10:13Z</dcterms:modified>
  <dc:subject>2026-2032年中国壁挂新风机行业研究分析与市场前景预测报告</dc:subject>
  <dc:title>2026-2032年中国壁挂新风机行业研究分析与市场前景预测报告</dc:title>
  <cp:keywords>2026-2032年中国壁挂新风机行业研究分析与市场前景预测报告</cp:keywords>
  <dc:description>2026-2032年中国壁挂新风机行业研究分析与市场前景预测报告</dc:description>
</cp:coreProperties>
</file>