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c3c747da64480" w:history="1">
              <w:r>
                <w:rPr>
                  <w:rStyle w:val="Hyperlink"/>
                </w:rPr>
                <w:t>2025年中国北京市预拌商品混凝土市场调查研究与发展趋势预测报告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c3c747da64480" w:history="1">
              <w:r>
                <w:rPr>
                  <w:rStyle w:val="Hyperlink"/>
                </w:rPr>
                <w:t>2025年中国北京市预拌商品混凝土市场调查研究与发展趋势预测报告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c3c747da64480" w:history="1">
                <w:r>
                  <w:rPr>
                    <w:rStyle w:val="Hyperlink"/>
                  </w:rPr>
                  <w:t>https://www.20087.com/M_JianCaiFangChan/03/BeiJingShiYuBanShangPinHunNingTuFaZhanQuShiYuCeFenXi.html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是指在工厂中按照一定比例配比并搅拌好的混凝土，然后运输到施工现场直接使用的建筑材料。近年来，随着北京市城市建设的快速发展，预拌商品混凝土的需求量大幅增加。在环保要求日益严格的背景下，预拌商品混凝土以其质量稳定、生产效率高、污染小等特点，受到了建筑行业的广泛认可。目前，北京市已经建立了多个大型的预拌商品混凝土生产基地，形成了较为完整的产业链。</w:t>
      </w:r>
      <w:r>
        <w:rPr>
          <w:rFonts w:hint="eastAsia"/>
        </w:rPr>
        <w:br/>
      </w:r>
      <w:r>
        <w:rPr>
          <w:rFonts w:hint="eastAsia"/>
        </w:rPr>
        <w:t>　　未来，北京市预拌商品混凝土市场的发展前景看好。随着北京市基础设施建设的持续进行，尤其是轨道交通、地下综合管廊等重点工程的推进，预拌商品混凝土的需求将进一步扩大。同时，随着绿色建筑理念的深入人心，低能耗、高性能的预拌商品混凝土将更受市场欢迎。此外，随着智能制造技术的应用，预拌商品混凝土生产过程将更加自动化和智能化，从而提高生产效率并降低成本。最后，随着建筑行业的转型升级，预拌商品混凝土企业也将更加注重技术创新和服务质量的提升，以适应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c3c747da64480" w:history="1">
        <w:r>
          <w:rPr>
            <w:rStyle w:val="Hyperlink"/>
          </w:rPr>
          <w:t>2025年中国北京市预拌商品混凝土市场调查研究与发展趋势预测报告</w:t>
        </w:r>
      </w:hyperlink>
      <w:r>
        <w:rPr>
          <w:rFonts w:hint="eastAsia"/>
        </w:rPr>
        <w:t>》基于多年行业研究积累，结合北京市预拌商品混凝土市场发展现状，依托行业权威数据资源和长期市场监测数据库，对北京市预拌商品混凝土市场规模、技术现状及未来方向进行了全面分析。报告梳理了北京市预拌商品混凝土行业竞争格局，重点评估了主要企业的市场表现及品牌影响力，并通过SWOT分析揭示了北京市预拌商品混凝土行业机遇与潜在风险。同时，报告对北京市预拌商品混凝土市场前景和发展趋势进行了科学预测，为投资者提供了投资价值判断和策略建议，助力把握北京市预拌商品混凝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中国预拌商品混凝土行业发展综述</w:t>
      </w:r>
      <w:r>
        <w:rPr>
          <w:rFonts w:hint="eastAsia"/>
        </w:rPr>
        <w:br/>
      </w:r>
      <w:r>
        <w:rPr>
          <w:rFonts w:hint="eastAsia"/>
        </w:rPr>
        <w:t>　　1.1 预拌商品混凝土行业定义及特征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行业基本运行特征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预拌商品混凝土行业统计标准</w:t>
      </w:r>
      <w:r>
        <w:rPr>
          <w:rFonts w:hint="eastAsia"/>
        </w:rPr>
        <w:br/>
      </w:r>
      <w:r>
        <w:rPr>
          <w:rFonts w:hint="eastAsia"/>
        </w:rPr>
        <w:t>　　　　1.2.1 预拌商品混凝土行业统计部门和统计口径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预拌商品混凝土行业统计方法</w:t>
      </w:r>
      <w:r>
        <w:rPr>
          <w:rFonts w:hint="eastAsia"/>
        </w:rPr>
        <w:br/>
      </w:r>
      <w:r>
        <w:rPr>
          <w:rFonts w:hint="eastAsia"/>
        </w:rPr>
        <w:t>　　　　1.2.3 预拌商品混凝土行业数据种类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预拌商品混凝土行业运营情况分析</w:t>
      </w:r>
      <w:r>
        <w:rPr>
          <w:rFonts w:hint="eastAsia"/>
        </w:rPr>
        <w:br/>
      </w:r>
      <w:r>
        <w:rPr>
          <w:rFonts w:hint="eastAsia"/>
        </w:rPr>
        <w:t>　　2.1 中国预拌商品混凝土行业发展状况分析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中国预拌商品混凝土行业发展总体概况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中国预拌商品混凝土行业发展主要特点</w:t>
      </w:r>
      <w:r>
        <w:rPr>
          <w:rFonts w:hint="eastAsia"/>
        </w:rPr>
        <w:br/>
      </w:r>
      <w:r>
        <w:rPr>
          <w:rFonts w:hint="eastAsia"/>
        </w:rPr>
        <w:t>　　　　2.1.3 预拌商品混凝土行业经营情况分析</w:t>
      </w:r>
      <w:r>
        <w:rPr>
          <w:rFonts w:hint="eastAsia"/>
        </w:rPr>
        <w:br/>
      </w:r>
      <w:r>
        <w:rPr>
          <w:rFonts w:hint="eastAsia"/>
        </w:rPr>
        <w:t>　　　　（1）预拌商品混凝土行业经营效益分析</w:t>
      </w:r>
      <w:r>
        <w:rPr>
          <w:rFonts w:hint="eastAsia"/>
        </w:rPr>
        <w:br/>
      </w:r>
      <w:r>
        <w:rPr>
          <w:rFonts w:hint="eastAsia"/>
        </w:rPr>
        <w:t>　　　　（2）预拌商品混凝土行业盈利能力分析</w:t>
      </w:r>
      <w:r>
        <w:rPr>
          <w:rFonts w:hint="eastAsia"/>
        </w:rPr>
        <w:br/>
      </w:r>
      <w:r>
        <w:rPr>
          <w:rFonts w:hint="eastAsia"/>
        </w:rPr>
        <w:t>　　　　（3）预拌商品混凝土行业运营能力分析</w:t>
      </w:r>
      <w:r>
        <w:rPr>
          <w:rFonts w:hint="eastAsia"/>
        </w:rPr>
        <w:br/>
      </w:r>
      <w:r>
        <w:rPr>
          <w:rFonts w:hint="eastAsia"/>
        </w:rPr>
        <w:t>　　　　（4）预拌商品混凝土行业偿债能力分析</w:t>
      </w:r>
      <w:r>
        <w:rPr>
          <w:rFonts w:hint="eastAsia"/>
        </w:rPr>
        <w:br/>
      </w:r>
      <w:r>
        <w:rPr>
          <w:rFonts w:hint="eastAsia"/>
        </w:rPr>
        <w:t>　　2.2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2.2.1 预拌商品混凝土行业主要经济效益影响因素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中^智林^　北京市预拌商品混凝土市场发展分析及预测</w:t>
      </w:r>
      <w:r>
        <w:rPr>
          <w:rFonts w:hint="eastAsia"/>
        </w:rPr>
        <w:br/>
      </w:r>
      <w:r>
        <w:rPr>
          <w:rFonts w:hint="eastAsia"/>
        </w:rPr>
        <w:t>　　3.1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行业企业数的区域分布分析</w:t>
      </w:r>
      <w:r>
        <w:rPr>
          <w:rFonts w:hint="eastAsia"/>
        </w:rPr>
        <w:br/>
      </w:r>
      <w:r>
        <w:rPr>
          <w:rFonts w:hint="eastAsia"/>
        </w:rPr>
        <w:t>　　3.2 北京市预拌商品混凝土行业发展分析及预测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3.2.1 北京市在建及拟建工程项目及配套设施建设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3.2.2 北京市预拌商品混凝土行业在行业中的地位变化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3.2.3 北京市预拌商品混凝土行业经济运行状况分析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3.2.4 北京市预拌商品混凝土行业发展趋势预测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1：2025-2031年预拌商品混凝土行业工业总产值及其占GDP比重走势图（单位：亿元，%）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2：2025-2031年预拌商品混凝土行业经营效益分析（单位：家，人，万元）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3：2025-2031年中国预拌商品混凝土行业盈利能力分析（单位：%）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4：2025-2031年中国预拌商品混凝土行业运营能力分析（单位：次）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5：2025-2031年中国预拌商品混凝土行业偿债能力分析（单位：%，倍）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6：2025-2031年我国固定资产投资占GDP的比重（单位：亿元，%）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7：2025-2031年预拌商品混凝土行业主要经济指标统计表（单位：万元，家，人，%）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15：2025-2031年预拌商品混凝土行业国有企业主要经济指标统计表（单位：万元，家，人，%）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16：2025-2031年预拌商品混凝土行业集体企业主要经济指标统计表（单位：万元，家，人，%）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17：2025-2031年预拌商品混凝土行业股份合作企业主要经济指标（单位：万元，家，人，%）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18：2025-2031年预拌商品混凝土行业股份制企业主要经济指标（单位：万元，家，人，%）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19：2025-2031年私营预拌商品混凝土企业主要经济指标统计表（单位：万元，家，人，%）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20：2025-2031年预拌商品混凝土行业外商和港澳台投资企业主要经济指标统计表（单位：万元，家，人，%）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40：行业的10个亏损省份亏损总额统计表（单位：万元，%）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42：2025年中国预拌商品混凝土行业区域市场情况（单位：家，万元）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43：2025-2031年中国预拌商品混凝土行业企业数量的区域分布（单位：%）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44：2025-2031年中国预拌商品混凝土行业销售收入的区域分布（单位：%）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45：2025-2031年中国预拌商品混凝土行业总资产的区域分布（单位：%）</w:t>
      </w:r>
      <w:r>
        <w:rPr>
          <w:rFonts w:hint="eastAsia"/>
        </w:rPr>
        <w:br/>
      </w:r>
      <w:r>
        <w:rPr>
          <w:rFonts w:hint="eastAsia"/>
        </w:rPr>
        <w:t>　　图表 46：2025年中国预拌商品混凝土行业各地区销售收入排名前二十的情况（单位：亿元）</w:t>
      </w:r>
      <w:r>
        <w:rPr>
          <w:rFonts w:hint="eastAsia"/>
        </w:rPr>
        <w:br/>
      </w:r>
      <w:r>
        <w:rPr>
          <w:rFonts w:hint="eastAsia"/>
        </w:rPr>
        <w:t>　　图表 47：2025年中国预拌商品混凝土行业销售收入按省份累计百分比（单位：%）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48：2025-2031年中国预拌商品混凝土行业销售收入靠前的五地区占比情况（单位：%）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49：2025-2031年中国预拌商品混凝土行业前五地区销售收入比例标准差占比情况（单位：%）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50：2025年预拌商品混凝土行业资产和收入排名前10的地区（单位：万元，%）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51：2025年预拌商品混凝土行业效益排名前10的地区（单位：万元，%）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52：2025年预拌商品混凝土行业企业数量排名前10的地区（单位：家，%）</w:t>
      </w:r>
      <w:r>
        <w:rPr>
          <w:rFonts w:hint="eastAsia"/>
        </w:rPr>
        <w:br/>
      </w:r>
      <w:r>
        <w:rPr>
          <w:rFonts w:hint="eastAsia"/>
        </w:rPr>
        <w:t>　　图表 53：2025-2031年北京市预拌商品混凝土行业地位变化情况（单位：%）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54：2025-2031年北京市预拌商品混凝土行业经济运行状况（单位：%，倍，次）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c3c747da64480" w:history="1">
        <w:r>
          <w:rPr>
            <w:rStyle w:val="Hyperlink"/>
          </w:rPr>
          <w:t>2025年中国北京市预拌商品混凝土市场调查研究与发展趋势预测报告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c3c747da64480" w:history="1">
        <w:r>
          <w:rPr>
            <w:rStyle w:val="Hyperlink"/>
          </w:rPr>
          <w:t>https://www.20087.com/M_JianCaiFangChan/03/BeiJingShiYuBanShangPinHunNingTuFaZhanQuShiYuCeFenXi.html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京首建混凝土搅拌站有限公司、北京市预拌混凝土管理规定、北京市高强混凝土有限责任公司、北京市现场搅拌混凝土、商品混凝土什么时候开始的、北京混凝土预制房、北京商混搅拌站电话、北京市关于混凝土材料的要求、北京搅拌站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5270fc0724623" w:history="1">
      <w:r>
        <w:rPr>
          <w:rStyle w:val="Hyperlink"/>
        </w:rPr>
        <w:t>2025年中国北京市预拌商品混凝土市场调查研究与发展趋势预测报告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BeiJingShiYuBanShangPinHunNingTuFaZhanQuShiYuCeFenXi.html" TargetMode="External" Id="R16ac3c747da6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BeiJingShiYuBanShangPinHunNingTuFaZhanQuShiYuCeFenXi.html" TargetMode="External" Id="R6e15270fc072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2025-05-09T07:19:00Z</dcterms:created>
  <dcterms:modified xsi:type="dcterms:W3CDTF">2025-05-09T08:19:00Z</dcterms:modified>
  <dc:subject>2025年中国北京市预拌商品混凝土市场调查研究与发展趋势预测报告</dc:subject>
  <dc:title>2025年中国北京市预拌商品混凝土市场调查研究与发展趋势预测报告</dc:title>
  <cp:keywords>2025年中国北京市预拌商品混凝土市场调查研究与发展趋势预测报告</cp:keywords>
  <dc:description>2025年中国北京市预拌商品混凝土市场调查研究与发展趋势预测报告</dc:description>
</cp:coreProperties>
</file>