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b3ba34d34e4049" w:history="1">
              <w:r>
                <w:rPr>
                  <w:rStyle w:val="Hyperlink"/>
                </w:rPr>
                <w:t>2026-2032年中国热敏不干胶标签行业现状分析与市场前景预测报告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b3ba34d34e4049" w:history="1">
              <w:r>
                <w:rPr>
                  <w:rStyle w:val="Hyperlink"/>
                </w:rPr>
                <w:t>2026-2032年中国热敏不干胶标签行业现状分析与市场前景预测报告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b3ba34d34e4049" w:history="1">
                <w:r>
                  <w:rPr>
                    <w:rStyle w:val="Hyperlink"/>
                  </w:rPr>
                  <w:t>https://www.20087.com/1/80/ReMinBuGanJiaoBiaoQianDeXianZhuangYuQianJing.html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2b3ba34d34e4049" w:history="1">
        <w:r>
          <w:rPr>
            <w:rStyle w:val="Hyperlink"/>
          </w:rPr>
          <w:t>2026-2032年中国热敏不干胶标签行业现状分析与市场前景预测报告</w:t>
        </w:r>
      </w:hyperlink>
      <w:r>
        <w:rPr>
          <w:rFonts w:hint="eastAsia"/>
        </w:rPr>
        <w:t>》，2025年热敏不干胶标签行业市场规模达 亿元，预计2032年市场规模将达 亿元，期间年均复合增长率（CAGR）达 %。报告基于统计局、相关行业协会及科研机构的详实数据，系统分析热敏不干胶标签行业发展现状，涵盖热敏不干胶标签市场规模、生产经营、技术发展、品牌竞争及进出口情况，评估热敏不干胶标签重点企业市场表现与行业竞争格局。通过分析政策环境与投资风险，对热敏不干胶标签行业发展趋势做出客观预测，客观呈现行业发展机遇与挑战，为热敏不干胶标签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热敏不干胶标签行业界定及应用领域</w:t>
      </w:r>
      <w:r>
        <w:rPr>
          <w:rFonts w:hint="eastAsia"/>
        </w:rPr>
        <w:br/>
      </w:r>
      <w:r>
        <w:rPr>
          <w:rFonts w:hint="eastAsia"/>
        </w:rPr>
        <w:t>　　第一节 热敏不干胶标签行业定义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热敏不干胶标签主要应用领域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2025-2026年热敏不干胶标签行业技术发展现状及趋势分析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热敏不干胶标签行业技术发展现状分析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国内外热敏不干胶标签行业技术差异与原因</w:t>
      </w:r>
      <w:r>
        <w:rPr>
          <w:rFonts w:hint="eastAsia"/>
        </w:rPr>
        <w:br/>
      </w:r>
      <w:r>
        <w:rPr>
          <w:rFonts w:hint="eastAsia"/>
        </w:rPr>
        <w:t>　　第三节 热敏不干胶标签行业技术发展方向、趋势预测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提升热敏不干胶标签行业技术能力策略建议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全球热敏不干胶标签行业市场调研分析</w:t>
      </w:r>
      <w:r>
        <w:rPr>
          <w:rFonts w:hint="eastAsia"/>
        </w:rPr>
        <w:br/>
      </w:r>
      <w:r>
        <w:rPr>
          <w:rFonts w:hint="eastAsia"/>
        </w:rPr>
        <w:t>　　第一节 全球热敏不干胶标签行业经济环境分析</w:t>
      </w:r>
      <w:r>
        <w:rPr>
          <w:rFonts w:hint="eastAsia"/>
        </w:rPr>
        <w:br/>
      </w:r>
      <w:r>
        <w:rPr>
          <w:rFonts w:hint="eastAsia"/>
        </w:rPr>
        <w:t>　　第二节 全球热敏不干胶标签市场总体情况分析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一、全球热敏不干胶标签行业的发展特点</w:t>
      </w:r>
      <w:r>
        <w:rPr>
          <w:rFonts w:hint="eastAsia"/>
        </w:rPr>
        <w:br/>
      </w:r>
      <w:r>
        <w:rPr>
          <w:rFonts w:hint="eastAsia"/>
        </w:rPr>
        <w:t>　　　　二、全球热敏不干胶标签市场结构</w:t>
      </w:r>
      <w:r>
        <w:rPr>
          <w:rFonts w:hint="eastAsia"/>
        </w:rPr>
        <w:br/>
      </w:r>
      <w:r>
        <w:rPr>
          <w:rFonts w:hint="eastAsia"/>
        </w:rPr>
        <w:t>　　　　三、全球热敏不干胶标签行业竞争格局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全球主要国家（地区）热敏不干胶标签市场分析</w:t>
      </w:r>
      <w:r>
        <w:rPr>
          <w:rFonts w:hint="eastAsia"/>
        </w:rPr>
        <w:br/>
      </w:r>
      <w:r>
        <w:rPr>
          <w:rFonts w:hint="eastAsia"/>
        </w:rPr>
        <w:t>　　第四节 2026-2032年全球热敏不干胶标签行业发展趋势预测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热敏不干胶标签行业发展环境分析</w:t>
      </w:r>
      <w:r>
        <w:rPr>
          <w:rFonts w:hint="eastAsia"/>
        </w:rPr>
        <w:br/>
      </w:r>
      <w:r>
        <w:rPr>
          <w:rFonts w:hint="eastAsia"/>
        </w:rPr>
        <w:t>　　第一节 热敏不干胶标签行业环境分析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热敏不干胶标签行业相关政策、法规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中国热敏不干胶标签行业供给、需求分析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2025年中国热敏不干胶标签市场现状</w:t>
      </w:r>
      <w:r>
        <w:rPr>
          <w:rFonts w:hint="eastAsia"/>
        </w:rPr>
        <w:br/>
      </w:r>
      <w:r>
        <w:rPr>
          <w:rFonts w:hint="eastAsia"/>
        </w:rPr>
        <w:t>　　第二节 中国热敏不干胶标签行业产量情况分析及预测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一、热敏不干胶标签总体产能规模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、2020-2025年中国热敏不干胶标签行业产量统计分析</w:t>
      </w:r>
      <w:r>
        <w:rPr>
          <w:rFonts w:hint="eastAsia"/>
        </w:rPr>
        <w:br/>
      </w:r>
      <w:r>
        <w:rPr>
          <w:rFonts w:hint="eastAsia"/>
        </w:rPr>
        <w:t>　　　　三、热敏不干胶标签生产区域分布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四、2026-2032年中国热敏不干胶标签行业产量预测分析</w:t>
      </w:r>
      <w:r>
        <w:rPr>
          <w:rFonts w:hint="eastAsia"/>
        </w:rPr>
        <w:br/>
      </w:r>
      <w:r>
        <w:rPr>
          <w:rFonts w:hint="eastAsia"/>
        </w:rPr>
        <w:t>　　第三节 中国热敏不干胶标签市场需求分析及预测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一、中国热敏不干胶标签市场需求特点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二、2020-2025年中国热敏不干胶标签市场需求统计</w:t>
      </w:r>
      <w:r>
        <w:rPr>
          <w:rFonts w:hint="eastAsia"/>
        </w:rPr>
        <w:br/>
      </w:r>
      <w:r>
        <w:rPr>
          <w:rFonts w:hint="eastAsia"/>
        </w:rPr>
        <w:t>　　　　三、热敏不干胶标签市场饱和度</w:t>
      </w:r>
      <w:r>
        <w:rPr>
          <w:rFonts w:hint="eastAsia"/>
        </w:rPr>
        <w:br/>
      </w:r>
      <w:r>
        <w:rPr>
          <w:rFonts w:hint="eastAsia"/>
        </w:rPr>
        <w:t>　　　　四、影响热敏不干胶标签市场需求的因素</w:t>
      </w:r>
      <w:r>
        <w:rPr>
          <w:rFonts w:hint="eastAsia"/>
        </w:rPr>
        <w:br/>
      </w:r>
      <w:r>
        <w:rPr>
          <w:rFonts w:hint="eastAsia"/>
        </w:rPr>
        <w:t>　　　　五、热敏不干胶标签市场潜力分析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六、2026-2032年中国热敏不干胶标签市场需求预测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中国热敏不干胶标签行业进出口分析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一、2020-2025年热敏不干胶标签进口量及增速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三、2026-2032年热敏不干胶标签进口量及增速预测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一、2020-2025年热敏不干胶标签出口量及增速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三、2026-2032年热敏不干胶标签出口量及增速预测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中国热敏不干胶标签行业重点地区调研分析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一、中国热敏不干胶标签行业区域市场分布情况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二、**地区热敏不干胶标签行业市场需求规模情况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三、**地区热敏不干胶标签行业市场需求规模情况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四、**地区热敏不干胶标签行业市场需求规模情况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五、**地区热敏不干胶标签行业市场需求规模情况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六、**地区热敏不干胶标签行业市场需求规模情况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中国热敏不干胶标签细分行业调研</w:t>
      </w:r>
      <w:r>
        <w:rPr>
          <w:rFonts w:hint="eastAsia"/>
        </w:rPr>
        <w:br/>
      </w:r>
      <w:r>
        <w:rPr>
          <w:rFonts w:hint="eastAsia"/>
        </w:rPr>
        <w:t>　　第一节 主要热敏不干胶标签细分行业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热敏不干胶标签行业重点企业发展调研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中国热敏不干胶标签企业营销及发展建议</w:t>
      </w:r>
      <w:r>
        <w:rPr>
          <w:rFonts w:hint="eastAsia"/>
        </w:rPr>
        <w:br/>
      </w:r>
      <w:r>
        <w:rPr>
          <w:rFonts w:hint="eastAsia"/>
        </w:rPr>
        <w:t>　　第一节 热敏不干胶标签企业营销策略分析及建议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热敏不干胶标签企业营销策略分析</w:t>
      </w:r>
      <w:r>
        <w:rPr>
          <w:rFonts w:hint="eastAsia"/>
        </w:rPr>
        <w:br/>
      </w:r>
      <w:r>
        <w:rPr>
          <w:rFonts w:hint="eastAsia"/>
        </w:rPr>
        <w:t>　　　　一、热敏不干胶标签企业营销策略</w:t>
      </w:r>
      <w:r>
        <w:rPr>
          <w:rFonts w:hint="eastAsia"/>
        </w:rPr>
        <w:br/>
      </w:r>
      <w:r>
        <w:rPr>
          <w:rFonts w:hint="eastAsia"/>
        </w:rPr>
        <w:t>　　　　二、热敏不干胶标签企业经验借鉴</w:t>
      </w:r>
      <w:r>
        <w:rPr>
          <w:rFonts w:hint="eastAsia"/>
        </w:rPr>
        <w:br/>
      </w:r>
      <w:r>
        <w:rPr>
          <w:rFonts w:hint="eastAsia"/>
        </w:rPr>
        <w:t>　　第三节 热敏不干胶标签企业营销模式演化与创新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热敏不干胶标签企业经营发展分析及建议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一、热敏不干胶标签企业存在的问题</w:t>
      </w:r>
      <w:r>
        <w:rPr>
          <w:rFonts w:hint="eastAsia"/>
        </w:rPr>
        <w:br/>
      </w:r>
      <w:r>
        <w:rPr>
          <w:rFonts w:hint="eastAsia"/>
        </w:rPr>
        <w:t>　　　　二、热敏不干胶标签企业应对的策略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热敏不干胶标签行业发展趋势及投资风险预警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2026年热敏不干胶标签市场前景分析</w:t>
      </w:r>
      <w:r>
        <w:rPr>
          <w:rFonts w:hint="eastAsia"/>
        </w:rPr>
        <w:br/>
      </w:r>
      <w:r>
        <w:rPr>
          <w:rFonts w:hint="eastAsia"/>
        </w:rPr>
        <w:t>　　第二节 2026年热敏不干胶标签行业发展趋势预测</w:t>
      </w:r>
      <w:r>
        <w:rPr>
          <w:rFonts w:hint="eastAsia"/>
        </w:rPr>
        <w:br/>
      </w:r>
      <w:r>
        <w:rPr>
          <w:rFonts w:hint="eastAsia"/>
        </w:rPr>
        <w:t>　　第三节 影响热敏不干胶标签行业发展的主要因素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一、2026年影响热敏不干胶标签行业运行的有利因素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二、2026年影响热敏不干胶标签行业运行的稳定因素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三、2026年影响热敏不干胶标签行业运行的不利因素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四、2026年我国热敏不干胶标签行业发展面临的挑战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五、2026年我国热敏不干胶标签行业发展面临的机遇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专家对热敏不干胶标签行业投资风险预警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一、2026-2032年热敏不干胶标签行业市场风险及控制策略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二、2026-2032年热敏不干胶标签行业政策风险及控制策略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三、2026-2032年热敏不干胶标签行业经营风险及控制策略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四、2026-2032年热敏不干胶标签同业竞争风险及控制策略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五、2026-2032年热敏不干胶标签行业其他风险及控制策略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热敏不干胶标签行业投资战略研究</w:t>
      </w:r>
      <w:r>
        <w:rPr>
          <w:rFonts w:hint="eastAsia"/>
        </w:rPr>
        <w:br/>
      </w:r>
      <w:r>
        <w:rPr>
          <w:rFonts w:hint="eastAsia"/>
        </w:rPr>
        <w:t>　　第一节 热敏不干胶标签行业发展战略研究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对我国热敏不干胶标签品牌的战略思考</w:t>
      </w:r>
      <w:r>
        <w:rPr>
          <w:rFonts w:hint="eastAsia"/>
        </w:rPr>
        <w:br/>
      </w:r>
      <w:r>
        <w:rPr>
          <w:rFonts w:hint="eastAsia"/>
        </w:rPr>
        <w:t>　　　　一、热敏不干胶标签品牌的重要性</w:t>
      </w:r>
      <w:r>
        <w:rPr>
          <w:rFonts w:hint="eastAsia"/>
        </w:rPr>
        <w:br/>
      </w:r>
      <w:r>
        <w:rPr>
          <w:rFonts w:hint="eastAsia"/>
        </w:rPr>
        <w:t>　　　　二、热敏不干胶标签实施品牌战略的意义</w:t>
      </w:r>
      <w:r>
        <w:rPr>
          <w:rFonts w:hint="eastAsia"/>
        </w:rPr>
        <w:br/>
      </w:r>
      <w:r>
        <w:rPr>
          <w:rFonts w:hint="eastAsia"/>
        </w:rPr>
        <w:t>　　　　三、热敏不干胶标签企业品牌的现状分析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四、我国热敏不干胶标签企业的品牌战略</w:t>
      </w:r>
      <w:r>
        <w:rPr>
          <w:rFonts w:hint="eastAsia"/>
        </w:rPr>
        <w:br/>
      </w:r>
      <w:r>
        <w:rPr>
          <w:rFonts w:hint="eastAsia"/>
        </w:rPr>
        <w:t>　　　　五、热敏不干胶标签品牌战略管理的策略</w:t>
      </w:r>
      <w:r>
        <w:rPr>
          <w:rFonts w:hint="eastAsia"/>
        </w:rPr>
        <w:br/>
      </w:r>
      <w:r>
        <w:rPr>
          <w:rFonts w:hint="eastAsia"/>
        </w:rPr>
        <w:t>　　第三节 热敏不干胶标签经营策略分析</w:t>
      </w:r>
      <w:r>
        <w:rPr>
          <w:rFonts w:hint="eastAsia"/>
        </w:rPr>
        <w:br/>
      </w:r>
      <w:r>
        <w:rPr>
          <w:rFonts w:hint="eastAsia"/>
        </w:rPr>
        <w:t>　　　　一、热敏不干胶标签市场细分策略</w:t>
      </w:r>
      <w:r>
        <w:rPr>
          <w:rFonts w:hint="eastAsia"/>
        </w:rPr>
        <w:br/>
      </w:r>
      <w:r>
        <w:rPr>
          <w:rFonts w:hint="eastAsia"/>
        </w:rPr>
        <w:t>　　　　二、热敏不干胶标签市场创新策略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四、热敏不干胶标签新产品差异化战略</w:t>
      </w:r>
      <w:r>
        <w:rPr>
          <w:rFonts w:hint="eastAsia"/>
        </w:rPr>
        <w:br/>
      </w:r>
      <w:r>
        <w:rPr>
          <w:rFonts w:hint="eastAsia"/>
        </w:rPr>
        <w:t>　　第四节 中^智林^－热敏不干胶标签行业投资战略研究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一、2026-2032年热敏不干胶标签行业投资战略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热敏不干胶标签行业历程</w:t>
      </w:r>
      <w:r>
        <w:rPr>
          <w:rFonts w:hint="eastAsia"/>
        </w:rPr>
        <w:br/>
      </w:r>
      <w:r>
        <w:rPr>
          <w:rFonts w:hint="eastAsia"/>
        </w:rPr>
        <w:t>　　图表 热敏不干胶标签行业生命周期</w:t>
      </w:r>
      <w:r>
        <w:rPr>
          <w:rFonts w:hint="eastAsia"/>
        </w:rPr>
        <w:br/>
      </w:r>
      <w:r>
        <w:rPr>
          <w:rFonts w:hint="eastAsia"/>
        </w:rPr>
        <w:t>　　图表 热敏不干胶标签行业产业链分析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2020-2025年中国热敏不干胶标签行业市场规模及增长情况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2020-2025年热敏不干胶标签行业市场容量分析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2020-2025年中国热敏不干胶标签行业产能统计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2020-2025年中国热敏不干胶标签行业产量及增长趋势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2020-2025年中国热敏不干胶标签市场需求量及增速统计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2025年中国热敏不干胶标签行业需求领域分布格局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2020-2025年中国热敏不干胶标签行业销售收入分析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2020-2025年中国热敏不干胶标签行业盈利情况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2020-2025年中国热敏不干胶标签行业利润总额统计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2020-2025年中国热敏不干胶标签进口数量分析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2020-2025年中国热敏不干胶标签进口金额分析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2020-2025年中国热敏不干胶标签出口数量分析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2020-2025年中国热敏不干胶标签出口金额分析</w:t>
      </w:r>
      <w:r>
        <w:rPr>
          <w:rFonts w:hint="eastAsia"/>
        </w:rPr>
        <w:br/>
      </w:r>
      <w:r>
        <w:rPr>
          <w:rFonts w:hint="eastAsia"/>
        </w:rPr>
        <w:t>　　图表 2025年中国热敏不干胶标签进口国家及地区分析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2025年中国热敏不干胶标签出口国家及地区分析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2020-2025年中国热敏不干胶标签行业企业数量情况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2020-2025年中国热敏不干胶标签行业企业平均规模情况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**地区热敏不干胶标签市场规模及增长情况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**地区热敏不干胶标签行业市场需求情况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**地区热敏不干胶标签市场规模及增长情况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**地区热敏不干胶标签行业市场需求情况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**地区热敏不干胶标签市场规模及增长情况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**地区热敏不干胶标签行业市场需求情况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**地区热敏不干胶标签市场规模及增长情况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**地区热敏不干胶标签行业市场需求情况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热敏不干胶标签企业信息</w:t>
      </w:r>
      <w:r>
        <w:rPr>
          <w:rFonts w:hint="eastAsia"/>
        </w:rPr>
        <w:br/>
      </w:r>
      <w:r>
        <w:rPr>
          <w:rFonts w:hint="eastAsia"/>
        </w:rPr>
        <w:t>　　图表 热敏不干胶标签企业经营情况分析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热敏不干胶标签重点企业（三）成长能力情况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2026-2032年中国热敏不干胶标签行业产能预测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2026-2032年中国热敏不干胶标签行业产量预测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2026-2032年中国热敏不干胶标签市场需求量预测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2026-2032年中国热敏不干胶标签行业供需平衡预测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2026-2032年中国热敏不干胶标签行业市场容量预测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2026-2032年中国热敏不干胶标签行业市场规模预测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2026-2032年中国热敏不干胶标签市场前景分析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2026-2032年中国热敏不干胶标签发展趋势预测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b3ba34d34e4049" w:history="1">
        <w:r>
          <w:rPr>
            <w:rStyle w:val="Hyperlink"/>
          </w:rPr>
          <w:t>2026-2032年中国热敏不干胶标签行业现状分析与市场前景预测报告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b3ba34d34e4049" w:history="1">
        <w:r>
          <w:rPr>
            <w:rStyle w:val="Hyperlink"/>
          </w:rPr>
          <w:t>https://www.20087.com/1/80/ReMinBuGanJiaoBiaoQianDeXianZhuangYuQianJing.html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热点：热敏不干胶标签制作、热敏不干胶标签能保存多久、热敏不干胶标签怎么选择多打、热敏不干胶标签怎么打印、热敏纸不干胶标签纸怎么用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92c3960f8a482b" w:history="1">
      <w:r>
        <w:rPr>
          <w:rStyle w:val="Hyperlink"/>
        </w:rPr>
        <w:t>2026-2032年中国热敏不干胶标签行业现状分析与市场前景预测报告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ReMinBuGanJiaoBiaoQianDeXianZhuangYuQianJing.html" TargetMode="External" Id="Rf2b3ba34d34e40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ReMinBuGanJiaoBiaoQianDeXianZhuangYuQianJing.html" TargetMode="External" Id="Rf192c3960f8a48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2026-10-24T02:41:26Z</dcterms:created>
  <dcterms:modified xsi:type="dcterms:W3CDTF">2026-10-24T03:41:26Z</dcterms:modified>
  <dc:subject>2026-2032年中国热敏不干胶标签行业现状分析与市场前景预测报告</dc:subject>
  <dc:title>2026-2032年中国热敏不干胶标签行业现状分析与市场前景预测报告</dc:title>
  <cp:keywords>2026-2032年中国热敏不干胶标签行业现状分析与市场前景预测报告</cp:keywords>
  <dc:description>2026-2032年中国热敏不干胶标签行业现状分析与市场前景预测报告</dc:description>
</cp:coreProperties>
</file>