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1dab8f694e67" w:history="1">
              <w:r>
                <w:rPr>
                  <w:rStyle w:val="Hyperlink"/>
                </w:rPr>
                <w:t>2026-2032年全球与中国商用建筑Low-E玻璃发展现状分析及市场前景报告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1dab8f694e67" w:history="1">
              <w:r>
                <w:rPr>
                  <w:rStyle w:val="Hyperlink"/>
                </w:rPr>
                <w:t>2026-2032年全球与中国商用建筑Low-E玻璃发展现状分析及市场前景报告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1dab8f694e67" w:history="1">
                <w:r>
                  <w:rPr>
                    <w:rStyle w:val="Hyperlink"/>
                  </w:rPr>
                  <w:t>https://www.20087.com/1/90/ShangYongJianZhuLow-EBoLiHangYeQianJingFenXi.html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建筑Low-E（低辐射）玻璃当前是现代幕墙与节能窗系统的标准配置，通过在玻璃表面沉积多层银基或金属氧化物薄膜，实现高可见光透过率与低红外热辐射率的协同优化，显著降低建筑制冷与采暖能耗。主流产品分为在线CVD型（硬膜，耐久性好）与离线磁控溅射型（软膜，性能更优），后者可实现U值低于1.0 W/(m²·K)的卓越隔热性能。现代Low-E玻璃普遍集成阳光控制、自清洁（TiO₂涂层）及色彩定制功能，在超高层与零碳建筑中常与中空、真空或电致变色技术复合使用。然而，在复杂气候区性能适配性不足、膜层易氧化损伤及回收再利用技术缺失，仍是行业可持续性短板。</w:t>
      </w:r>
      <w:r>
        <w:rPr>
          <w:rFonts w:hint="eastAsia"/>
        </w:rPr>
        <w:br/>
      </w:r>
      <w:r>
        <w:rPr>
          <w:rFonts w:hint="eastAsia"/>
        </w:rPr>
        <w:t>　　未来，商用建筑Low-E玻璃将加速向动态调控、智能集成与循环设计方向发展。市场调研网指出，电致变色或热致变色Low-E玻璃可依据环境光热自动调节透光率，实现全年自适应节能；内置透明光伏层的发电玻璃将使幕墙兼具产能功能。在制造端，全氧燃烧与废玻璃回炉技术将降低熔制碳排；数字孪生平台优化镀膜参数以提升良率。此外，建筑拆除后的Low-E玻璃分离与膜层回收工艺正在探索中。长远看，商用建筑Low-E玻璃将从“静态节能构件”升级为“建筑表皮能源管理界面”，在城市碳中和与健康光环境构建中持续发挥其在能效、舒适与美学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71dab8f694e67" w:history="1">
        <w:r>
          <w:rPr>
            <w:rStyle w:val="Hyperlink"/>
          </w:rPr>
          <w:t>2026-2032年全球与中国商用建筑Low-E玻璃发展现状分析及市场前景报告</w:t>
        </w:r>
      </w:hyperlink>
      <w:r>
        <w:rPr>
          <w:rFonts w:hint="eastAsia"/>
        </w:rPr>
        <w:t>》基于国家统计局、相关协会等权威数据，结合专业团队对商用建筑Low-E玻璃行业的长期监测，全面分析了商用建筑Low-E玻璃行业的市场规模、技术现状、发展趋势及竞争格局。报告详细梳理了商用建筑Low-E玻璃市场需求、进出口情况、上下游产业链、重点区域分布及主要企业动态，并通过SWOT分析揭示了商用建筑Low-E玻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按产品类型细分，全球商用建筑Low-E玻璃市场规模2021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双层</w:t>
      </w:r>
      <w:r>
        <w:rPr>
          <w:rFonts w:hint="eastAsia"/>
        </w:rPr>
        <w:br/>
      </w:r>
      <w:r>
        <w:rPr>
          <w:rFonts w:hint="eastAsia"/>
        </w:rPr>
        <w:t>　　　　1.3.4 三层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按应用细分，全球商用建筑Low-E玻璃市场规模2021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办公楼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商用建筑Low-E玻璃行业发展总体概况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商用建筑Low-E玻璃行业发展主要特点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商用建筑Low-E玻璃行业发展影响因素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商用建筑Low-E玻璃有利因素</w:t>
      </w:r>
      <w:r>
        <w:rPr>
          <w:rFonts w:hint="eastAsia"/>
        </w:rPr>
        <w:br/>
      </w:r>
      <w:r>
        <w:rPr>
          <w:rFonts w:hint="eastAsia"/>
        </w:rPr>
        <w:t>　　　　1.5.3 .2 商用建筑Low-E玻璃不利因素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全球市场，近三年商用建筑Low-E玻璃主要企业占有率及排名（按销量）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商用建筑Low-E玻璃主要企业在国际市场占有率（按销量，2023-2026）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2025年商用建筑Low-E玻璃主要企业在国际市场排名（按销量）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全球市场主要企业商用建筑Low-E玻璃销量（2023-2026）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全球市场，近三年商用建筑Low-E玻璃主要企业占有率及排名（按收入）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商用建筑Low-E玻璃主要企业在国际市场占有率（按收入，2023-2026）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2025年商用建筑Low-E玻璃主要企业在国际市场排名（按收入）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全球市场主要企业商用建筑Low-E玻璃销售收入（2023-2026）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全球市场主要企业商用建筑Low-E玻璃销售价格（2023-2026）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中国市场，近三年商用建筑Low-E玻璃主要企业占有率及排名（按销量）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商用建筑Low-E玻璃主要企业在中国市场占有率（按销量，2023-2026）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2025年商用建筑Low-E玻璃主要企业在中国市场排名（按销量）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中国市场主要企业商用建筑Low-E玻璃销量（2023-2026）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中国市场，近三年商用建筑Low-E玻璃主要企业占有率及排名（按收入）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商用建筑Low-E玻璃主要企业在中国市场占有率（按收入，2023-2026）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2025年商用建筑Low-E玻璃主要企业在中国市场排名（按收入）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中国市场主要企业商用建筑Low-E玻璃销售收入（2023-2026）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全球主要厂商商用建筑Low-E玻璃总部及产地分布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全球主要厂商成立时间及商用建筑Low-E玻璃商业化日期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全球主要厂商商用建筑Low-E玻璃产品类型及应用</w:t>
      </w:r>
      <w:r>
        <w:rPr>
          <w:rFonts w:hint="eastAsia"/>
        </w:rPr>
        <w:br/>
      </w:r>
      <w:r>
        <w:rPr>
          <w:rFonts w:hint="eastAsia"/>
        </w:rPr>
        <w:t>　　2.9 商用建筑Low-E玻璃行业集中度、竞争程度分析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商用建筑Low-E玻璃行业集中度分析：2025年全球Top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全球商用建筑Low-E玻璃第一梯队、第二梯队和第三梯队生产商（品牌）及市场份额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全球商用建筑Low-E玻璃总体规模分析</w:t>
      </w:r>
      <w:r>
        <w:rPr>
          <w:rFonts w:hint="eastAsia"/>
        </w:rPr>
        <w:br/>
      </w:r>
      <w:r>
        <w:rPr>
          <w:rFonts w:hint="eastAsia"/>
        </w:rPr>
        <w:t>　　3.1 全球商用建筑Low-E玻璃供需现状及预测（2021-2032）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全球商用建筑Low-E玻璃产能、产量、产能利用率及发展趋势（2021-2032）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全球商用建筑Low-E玻璃产量、需求量及发展趋势（2021-2032）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全球主要地区商用建筑Low-E玻璃产量及发展趋势（2021-2032）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全球主要地区商用建筑Low-E玻璃产量（2021-2026）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全球主要地区商用建筑Low-E玻璃产量（2027-2032）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全球主要地区商用建筑Low-E玻璃产量市场份额（2021-2032）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中国商用建筑Low-E玻璃供需现状及预测（2021-2032）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中国商用建筑Low-E玻璃产能、产量、产能利用率及发展趋势（2021-2032）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中国商用建筑Low-E玻璃产量、市场需求量及发展趋势（2021-2032）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中国市场商用建筑Low-E玻璃进出口（2021-2032）</w:t>
      </w:r>
      <w:r>
        <w:rPr>
          <w:rFonts w:hint="eastAsia"/>
        </w:rPr>
        <w:br/>
      </w:r>
      <w:r>
        <w:rPr>
          <w:rFonts w:hint="eastAsia"/>
        </w:rPr>
        <w:t>　　3.4 全球商用建筑Low-E玻璃销量及销售额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全球市场商用建筑Low-E玻璃销售额（2021-2032）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全球市场商用建筑Low-E玻璃销量（2021-2032）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全球市场商用建筑Low-E玻璃价格趋势（2021-2032）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全球商用建筑Low-E玻璃主要地区分析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全球主要地区商用建筑Low-E玻璃市场规模分析：2021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全球主要地区商用建筑Low-E玻璃销售收入及市场份额（2021-2026）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全球主要地区商用建筑Low-E玻璃销售收入预测（2027-2032）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全球主要地区商用建筑Low-E玻璃销量分析：2021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全球主要地区商用建筑Low-E玻璃销量及市场份额（2021-2026）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全球主要地区商用建筑Low-E玻璃销量及市场份额预测（2027-2032）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中东市场商用建筑Low-E玻璃销量、收入及增长率（2021-2032）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商用建筑Low-E玻璃销量、收入、价格及毛利率（2021-2026）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不同产品类型商用建筑Low-E玻璃分析</w:t>
      </w:r>
      <w:r>
        <w:rPr>
          <w:rFonts w:hint="eastAsia"/>
        </w:rPr>
        <w:br/>
      </w:r>
      <w:r>
        <w:rPr>
          <w:rFonts w:hint="eastAsia"/>
        </w:rPr>
        <w:t>　　6.1 全球不同产品类型商用建筑Low-E玻璃销量（2021-2032）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全球不同产品类型商用建筑Low-E玻璃销量及市场份额（2021-2026）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全球不同产品类型商用建筑Low-E玻璃销量预测（2027-2032）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全球不同产品类型商用建筑Low-E玻璃收入（2021-2032）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全球不同产品类型商用建筑Low-E玻璃收入及市场份额（2021-2026）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全球不同产品类型商用建筑Low-E玻璃收入预测（2027-2032）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全球不同产品类型商用建筑Low-E玻璃价格走势（2021-2032）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中国不同产品类型商用建筑Low-E玻璃销量（2021-2032）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中国不同产品类型商用建筑Low-E玻璃销量及市场份额（2021-2026）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中国不同产品类型商用建筑Low-E玻璃销量预测（2027-2032）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中国不同产品类型商用建筑Low-E玻璃收入（2021-2032）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中国不同产品类型商用建筑Low-E玻璃收入及市场份额（2021-2026）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中国不同产品类型商用建筑Low-E玻璃收入预测（2027-2032）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不同应用商用建筑Low-E玻璃分析</w:t>
      </w:r>
      <w:r>
        <w:rPr>
          <w:rFonts w:hint="eastAsia"/>
        </w:rPr>
        <w:br/>
      </w:r>
      <w:r>
        <w:rPr>
          <w:rFonts w:hint="eastAsia"/>
        </w:rPr>
        <w:t>　　7.1 全球不同应用商用建筑Low-E玻璃销量（2021-2032）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全球不同应用商用建筑Low-E玻璃销量及市场份额（2021-2026）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全球不同应用商用建筑Low-E玻璃销量预测（2027-2032）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全球不同应用商用建筑Low-E玻璃收入（2021-2032）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全球不同应用商用建筑Low-E玻璃收入及市场份额（2021-2026）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全球不同应用商用建筑Low-E玻璃收入预测（2027-2032）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全球不同应用商用建筑Low-E玻璃价格走势（2021-2032）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中国不同应用商用建筑Low-E玻璃销量（2021-2032）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中国不同应用商用建筑Low-E玻璃销量及市场份额（2021-2026）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中国不同应用商用建筑Low-E玻璃销量预测（2027-2032）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中国不同应用商用建筑Low-E玻璃收入（2021-2032）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中国不同应用商用建筑Low-E玻璃收入及市场份额（2021-2026）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中国不同应用商用建筑Low-E玻璃收入预测（2027-2032）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商用建筑Low-E玻璃行业发展趋势</w:t>
      </w:r>
      <w:r>
        <w:rPr>
          <w:rFonts w:hint="eastAsia"/>
        </w:rPr>
        <w:br/>
      </w:r>
      <w:r>
        <w:rPr>
          <w:rFonts w:hint="eastAsia"/>
        </w:rPr>
        <w:t>　　8.2 商用建筑Low-E玻璃行业主要驱动因素</w:t>
      </w:r>
      <w:r>
        <w:rPr>
          <w:rFonts w:hint="eastAsia"/>
        </w:rPr>
        <w:br/>
      </w:r>
      <w:r>
        <w:rPr>
          <w:rFonts w:hint="eastAsia"/>
        </w:rPr>
        <w:t>　　8.3 商用建筑Low-E玻璃中国企业SWOT分析</w:t>
      </w:r>
      <w:r>
        <w:rPr>
          <w:rFonts w:hint="eastAsia"/>
        </w:rPr>
        <w:br/>
      </w:r>
      <w:r>
        <w:rPr>
          <w:rFonts w:hint="eastAsia"/>
        </w:rPr>
        <w:t>　　8.4 中国商用建筑Low-E玻璃行业政策环境分析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商用建筑Low-E玻璃行业产业链简介</w:t>
      </w:r>
      <w:r>
        <w:rPr>
          <w:rFonts w:hint="eastAsia"/>
        </w:rPr>
        <w:br/>
      </w:r>
      <w:r>
        <w:rPr>
          <w:rFonts w:hint="eastAsia"/>
        </w:rPr>
        <w:t>　　　　9.1.1 商用建筑Low-E玻璃行业供应链分析</w:t>
      </w:r>
      <w:r>
        <w:rPr>
          <w:rFonts w:hint="eastAsia"/>
        </w:rPr>
        <w:br/>
      </w:r>
      <w:r>
        <w:rPr>
          <w:rFonts w:hint="eastAsia"/>
        </w:rPr>
        <w:t>　　　　9.1.2 商用建筑Low-E玻璃主要原料及供应情况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商用建筑Low-E玻璃行业采购模式</w:t>
      </w:r>
      <w:r>
        <w:rPr>
          <w:rFonts w:hint="eastAsia"/>
        </w:rPr>
        <w:br/>
      </w:r>
      <w:r>
        <w:rPr>
          <w:rFonts w:hint="eastAsia"/>
        </w:rPr>
        <w:t>　　9.3 商用建筑Low-E玻璃行业生产模式</w:t>
      </w:r>
      <w:r>
        <w:rPr>
          <w:rFonts w:hint="eastAsia"/>
        </w:rPr>
        <w:br/>
      </w:r>
      <w:r>
        <w:rPr>
          <w:rFonts w:hint="eastAsia"/>
        </w:rPr>
        <w:t>　　9.4 商用建筑Low-E玻璃行业销售模式及销售渠道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按产品类型细分，全球商用建筑Low-E玻璃市场规模2021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按应用细分，全球商用建筑Low-E玻璃市场规模（CAGR）2021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商用建筑Low-E玻璃行业发展主要特点</w:t>
      </w:r>
      <w:r>
        <w:rPr>
          <w:rFonts w:hint="eastAsia"/>
        </w:rPr>
        <w:br/>
      </w:r>
      <w:r>
        <w:rPr>
          <w:rFonts w:hint="eastAsia"/>
        </w:rPr>
        <w:t>　　表 4： 商用建筑Low-E玻璃行业发展有利因素分析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商用建筑Low-E玻璃行业发展不利因素分析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进入商用建筑Low-E玻璃行业壁垒</w:t>
      </w:r>
      <w:r>
        <w:rPr>
          <w:rFonts w:hint="eastAsia"/>
        </w:rPr>
        <w:br/>
      </w:r>
      <w:r>
        <w:rPr>
          <w:rFonts w:hint="eastAsia"/>
        </w:rPr>
        <w:t>　　表 7： 商用建筑Low-E玻璃主要企业在国际市场占有率（按销量，2023-2026）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2025年商用建筑Low-E玻璃主要企业在国际市场排名（按销量）&amp;（万平方米）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全球市场主要企业商用建筑Low-E玻璃销量（2023-2026）&amp;（万平方米）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商用建筑Low-E玻璃主要企业在国际市场占有率（按收入，2023-2026）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2025年商用建筑Low-E玻璃主要企业在国际市场排名（按收入）&amp;（万元）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全球市场主要企业商用建筑Low-E玻璃销售收入（2023-2026）&amp;（万元）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全球市场主要企业商用建筑Low-E玻璃销售价格（2023-2026）&amp;（元/平方米）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商用建筑Low-E玻璃主要企业在中国市场占有率（按销量，2023-2026）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2025年商用建筑Low-E玻璃主要企业在中国市场排名（按销量）&amp;（万平方米）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中国市场主要企业商用建筑Low-E玻璃销量（2023-2026）&amp;（万平方米）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商用建筑Low-E玻璃主要企业在中国市场占有率（按收入，2023-2026）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2025年商用建筑Low-E玻璃主要企业在中国市场排名（按收入）&amp;（万元）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中国市场主要企业商用建筑Low-E玻璃销售收入（2023-2026）&amp;（万元）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全球主要厂商商用建筑Low-E玻璃总部及产地分布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全球主要厂商成立时间及商用建筑Low-E玻璃商业化日期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全球主要厂商商用建筑Low-E玻璃产品类型及应用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2025年全球商用建筑Low-E玻璃主要厂商市场地位（第一梯队、第二梯队和第三梯队）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全球商用建筑Low-E玻璃市场投资、并购等现状分析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全球主要地区商用建筑Low-E玻璃产量增速（CAGR）：（2021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全球主要地区商用建筑Low-E玻璃产量（2021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全球主要地区商用建筑Low-E玻璃产量（2021-2026）&amp;（万平方米）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全球主要地区商用建筑Low-E玻璃产量（2027-2032）&amp;（万平方米）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全球主要地区商用建筑Low-E玻璃产量市场份额（2021-2026）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全球主要地区商用建筑Low-E玻璃产量市场份额（2027-2032）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中国市场商用建筑Low-E玻璃产量、销量、进出口（2021-2026）&amp;（万平方米）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中国市场商用建筑Low-E玻璃产量、销量、进出口预测（2027-2032）&amp;（万平方米）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全球主要地区商用建筑Low-E玻璃销售收入增速：（2021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全球主要地区商用建筑Low-E玻璃销售收入（2021-2026）&amp;（万元）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全球主要地区商用建筑Low-E玻璃销售收入市场份额（2021-2026）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全球主要地区商用建筑Low-E玻璃收入（2027-2032）&amp;（万元）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全球主要地区商用建筑Low-E玻璃收入市场份额（2027-2032）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全球主要地区商用建筑Low-E玻璃销量（万平方米）：2021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全球主要地区商用建筑Low-E玻璃销量（2021-2026）&amp;（万平方米）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全球主要地区商用建筑Low-E玻璃销量市场份额（2021-2026）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全球主要地区商用建筑Low-E玻璃销量（2027-2032）&amp;（万平方米）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全球主要地区商用建筑Low-E玻璃销量份额（2027-2032）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商用建筑Low-E玻璃生产基地、销售区域、竞争对手及市场地位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商用建筑Low-E玻璃产品规格、参数及市场应用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商用建筑Low-E玻璃销量（万平方米）、收入（万元）、价格（元/平方米）及毛利率（2021-2026）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全球不同产品类型商用建筑Low-E玻璃销量（2021-2026）&amp;（万平方米）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全球不同产品类型商用建筑Low-E玻璃销量市场份额（2021-2026）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全球不同产品类型商用建筑Low-E玻璃销量预测（2027-2032）&amp;（万平方米）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全球市场不同产品类型商用建筑Low-E玻璃销量市场份额预测（2027-2032）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全球不同产品类型商用建筑Low-E玻璃收入（2021-2026）&amp;（万元）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全球不同产品类型商用建筑Low-E玻璃收入市场份额（2021-2026）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全球不同产品类型商用建筑Low-E玻璃收入预测（2027-2032）&amp;（万元）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全球不同产品类型商用建筑Low-E玻璃收入市场份额预测（2027-2032）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中国不同产品类型商用建筑Low-E玻璃销量（2021-2026）&amp;（万平方米）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中国不同产品类型商用建筑Low-E玻璃销量市场份额（2021-2026）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中国不同产品类型商用建筑Low-E玻璃销量预测（2027-2032）&amp;（万平方米）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全球市场不同产品类型商用建筑Low-E玻璃销量市场份额预测（2027-2032）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中国不同产品类型商用建筑Low-E玻璃收入（2021-2026）&amp;（万元）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中国不同产品类型商用建筑Low-E玻璃收入市场份额（2021-2026）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中国不同产品类型商用建筑Low-E玻璃收入预测（2027-2032）&amp;（万元）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中国不同产品类型商用建筑Low-E玻璃收入市场份额预测（2027-2032）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全球不同应用商用建筑Low-E玻璃销量（2021-2026）&amp;（万平方米）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140： 全球不同应用商用建筑Low-E玻璃销量市场份额（2021-2026）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全球不同应用商用建筑Low-E玻璃销量预测（2027-2032）&amp;（万平方米）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全球市场不同应用商用建筑Low-E玻璃销量市场份额预测（2027-2032）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全球不同应用商用建筑Low-E玻璃收入（2021-2026）&amp;（万元）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全球不同应用商用建筑Low-E玻璃收入市场份额（2021-2026）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全球不同应用商用建筑Low-E玻璃收入预测（2027-2032）&amp;（万元）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全球不同应用商用建筑Low-E玻璃收入市场份额预测（2027-2032）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中国不同应用商用建筑Low-E玻璃销量（2021-2026）&amp;（万平方米）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148： 中国不同应用商用建筑Low-E玻璃销量市场份额（2021-2026）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中国不同应用商用建筑Low-E玻璃销量预测（2027-2032）&amp;（万平方米）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中国市场不同应用商用建筑Low-E玻璃销量市场份额预测（2027-2032）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中国不同应用商用建筑Low-E玻璃收入（2021-2026）&amp;（万元）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中国不同应用商用建筑Low-E玻璃收入市场份额（2021-2026）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中国不同应用商用建筑Low-E玻璃收入预测（2027-2032）&amp;（万元）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中国不同应用商用建筑Low-E玻璃收入市场份额预测（2027-2032）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商用建筑Low-E玻璃行业发展趋势</w:t>
      </w:r>
      <w:r>
        <w:rPr>
          <w:rFonts w:hint="eastAsia"/>
        </w:rPr>
        <w:br/>
      </w:r>
      <w:r>
        <w:rPr>
          <w:rFonts w:hint="eastAsia"/>
        </w:rPr>
        <w:t>　　表 156： 商用建筑Low-E玻璃行业主要驱动因素</w:t>
      </w:r>
      <w:r>
        <w:rPr>
          <w:rFonts w:hint="eastAsia"/>
        </w:rPr>
        <w:br/>
      </w:r>
      <w:r>
        <w:rPr>
          <w:rFonts w:hint="eastAsia"/>
        </w:rPr>
        <w:t>　　表 157： 商用建筑Low-E玻璃行业供应链分析</w:t>
      </w:r>
      <w:r>
        <w:rPr>
          <w:rFonts w:hint="eastAsia"/>
        </w:rPr>
        <w:br/>
      </w:r>
      <w:r>
        <w:rPr>
          <w:rFonts w:hint="eastAsia"/>
        </w:rPr>
        <w:t>　　表 158： 商用建筑Low-E玻璃上游原料供应商</w:t>
      </w:r>
      <w:r>
        <w:rPr>
          <w:rFonts w:hint="eastAsia"/>
        </w:rPr>
        <w:br/>
      </w:r>
      <w:r>
        <w:rPr>
          <w:rFonts w:hint="eastAsia"/>
        </w:rPr>
        <w:t>　　表 159： 商用建筑Low-E玻璃主要地区不同应用客户分析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商用建筑Low-E玻璃典型经销商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商用建筑Low-E玻璃产品图片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全球不同产品类型商用建筑Low-E玻璃销售额2021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全球不同产品类型商用建筑Low-E玻璃市场份额2025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三层产品图片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全球不同应用商用建筑Low-E玻璃市场份额2025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办公楼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2025年全球前五大生产商商用建筑Low-E玻璃市场份额</w:t>
      </w:r>
      <w:r>
        <w:rPr>
          <w:rFonts w:hint="eastAsia"/>
        </w:rPr>
        <w:br/>
      </w:r>
      <w:r>
        <w:rPr>
          <w:rFonts w:hint="eastAsia"/>
        </w:rPr>
        <w:t>　　图 14： 2025年全球商用建筑Low-E玻璃第一梯队、第二梯队和第三梯队厂商及市场份额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全球商用建筑Low-E玻璃产能、产量、产能利用率及发展趋势（2021-2032）&amp;（万平方米）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全球商用建筑Low-E玻璃产量、需求量及发展趋势（2021-2032）&amp;（万平方米）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全球主要地区商用建筑Low-E玻璃产量市场份额（2021-2032）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中国商用建筑Low-E玻璃产能、产量、产能利用率及发展趋势（2021-2032）&amp;（万平方米）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19： 中国商用建筑Low-E玻璃产量、市场需求量及发展趋势（2021-2032）&amp;（万平方米）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20： 全球商用建筑Low-E玻璃市场销售额及增长率：（2021-2032）&amp;（万元）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全球市场商用建筑Low-E玻璃市场规模：2021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23： 全球市场商用建筑Low-E玻璃价格趋势（2021-2032）&amp;（元/平方米）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全球主要地区商用建筑Low-E玻璃销售收入（2021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全球主要地区商用建筑Low-E玻璃销售收入市场份额（2021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27： 北美市场商用建筑Low-E玻璃收入及增长率（2021-2032）&amp;（万元）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29： 欧洲市场商用建筑Low-E玻璃收入及增长率（2021-2032）&amp;（万元）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31： 中国市场商用建筑Low-E玻璃收入及增长率（2021-2032）&amp;（万元）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33： 日本市场商用建筑Low-E玻璃收入及增长率（2021-2032）&amp;（万元）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35： 东南亚市场商用建筑Low-E玻璃收入及增长率（2021-2032）&amp;（万元）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37： 印度市场商用建筑Low-E玻璃收入及增长率（2021-2032）&amp;（万元）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39： 南美市场商用建筑Low-E玻璃收入及增长率（2021-2032）&amp;（万元）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中东市场商用建筑Low-E玻璃销量及增长率（2021-2032）&amp;（万平方米）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41： 中东市场商用建筑Low-E玻璃收入及增长率（2021-2032）&amp;（万元）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全球不同产品类型商用建筑Low-E玻璃价格走势（2021-2032）&amp;（元/平方米）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全球不同应用商用建筑Low-E玻璃价格走势（2021-2032）&amp;（元/平方米）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商用建筑Low-E玻璃中国企业SWOT分析</w:t>
      </w:r>
      <w:r>
        <w:rPr>
          <w:rFonts w:hint="eastAsia"/>
        </w:rPr>
        <w:br/>
      </w:r>
      <w:r>
        <w:rPr>
          <w:rFonts w:hint="eastAsia"/>
        </w:rPr>
        <w:t>　　图 45： 商用建筑Low-E玻璃产业链</w:t>
      </w:r>
      <w:r>
        <w:rPr>
          <w:rFonts w:hint="eastAsia"/>
        </w:rPr>
        <w:br/>
      </w:r>
      <w:r>
        <w:rPr>
          <w:rFonts w:hint="eastAsia"/>
        </w:rPr>
        <w:t>　　图 46： 商用建筑Low-E玻璃行业采购模式分析</w:t>
      </w:r>
      <w:r>
        <w:rPr>
          <w:rFonts w:hint="eastAsia"/>
        </w:rPr>
        <w:br/>
      </w:r>
      <w:r>
        <w:rPr>
          <w:rFonts w:hint="eastAsia"/>
        </w:rPr>
        <w:t>　　图 47： 商用建筑Low-E玻璃行业生产模式</w:t>
      </w:r>
      <w:r>
        <w:rPr>
          <w:rFonts w:hint="eastAsia"/>
        </w:rPr>
        <w:br/>
      </w:r>
      <w:r>
        <w:rPr>
          <w:rFonts w:hint="eastAsia"/>
        </w:rPr>
        <w:t>　　图 48： 商用建筑Low-E玻璃行业销售模式分析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1dab8f694e67" w:history="1">
        <w:r>
          <w:rPr>
            <w:rStyle w:val="Hyperlink"/>
          </w:rPr>
          <w:t>2026-2032年全球与中国商用建筑Low-E玻璃发展现状分析及市场前景报告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1dab8f694e67" w:history="1">
        <w:r>
          <w:rPr>
            <w:rStyle w:val="Hyperlink"/>
          </w:rPr>
          <w:t>https://www.20087.com/1/90/ShangYongJianZhuLow-EBoLiHangYeQianJingFenXi.html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48549025e43d9" w:history="1">
      <w:r>
        <w:rPr>
          <w:rStyle w:val="Hyperlink"/>
        </w:rPr>
        <w:t>2026-2032年全球与中国商用建筑Low-E玻璃发展现状分析及市场前景报告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angYongJianZhuLow-EBoLiHangYeQianJingFenXi.html" TargetMode="External" Id="R1a971dab8f69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angYongJianZhuLow-EBoLiHangYeQianJingFenXi.html" TargetMode="External" Id="R92d48549025e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2026-01-30T02:54:22Z</dcterms:created>
  <dcterms:modified xsi:type="dcterms:W3CDTF">2026-01-30T03:54:22Z</dcterms:modified>
  <dc:subject>2026-2032年全球与中国商用建筑Low-E玻璃发展现状分析及市场前景报告</dc:subject>
  <dc:title>2026-2032年全球与中国商用建筑Low-E玻璃发展现状分析及市场前景报告</dc:title>
  <cp:keywords>2026-2032年全球与中国商用建筑Low-E玻璃发展现状分析及市场前景报告</cp:keywords>
  <dc:description>2026-2032年全球与中国商用建筑Low-E玻璃发展现状分析及市场前景报告</dc:description>
</cp:coreProperties>
</file>