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e8c57cea84212" w:history="1">
              <w:r>
                <w:rPr>
                  <w:rStyle w:val="Hyperlink"/>
                </w:rPr>
                <w:t>2026-2032年全球与中国抗倍特层压板市场调研及行业前景分析报告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e8c57cea84212" w:history="1">
              <w:r>
                <w:rPr>
                  <w:rStyle w:val="Hyperlink"/>
                </w:rPr>
                <w:t>2026-2032年全球与中国抗倍特层压板市场调研及行业前景分析报告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e8c57cea84212" w:history="1">
                <w:r>
                  <w:rPr>
                    <w:rStyle w:val="Hyperlink"/>
                  </w:rPr>
                  <w:t>https://www.20087.com/1/20/KangBeiTeCengYaBanShiChangXianZhuangHeQianJing.html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倍特层压板是以酚醛树脂浸渍牛皮纸为芯层、三聚氰胺树脂浸渍装饰纸为面层，经高温高压固化而成的高密度热固性复合板材。抗倍特层压板广泛应用于公共卫生间隔断、实验室台面、外墙挂板及洁净室内饰，具备优异的防潮、防火（可达B1级）、耐冲击与抗菌性能。表面可呈现多种颜色与纹理，且无需额外涂装，维护成本低。制造工艺强调层间结合强度与尺寸稳定性，以适应温湿变化频繁的使用环境。</w:t>
      </w:r>
      <w:r>
        <w:rPr>
          <w:rFonts w:hint="eastAsia"/>
        </w:rPr>
        <w:br/>
      </w:r>
      <w:r>
        <w:rPr>
          <w:rFonts w:hint="eastAsia"/>
        </w:rPr>
        <w:t>　　未来，抗倍特层压板将向绿色材料与功能集成方向演进。市场调研网指出，生物基酚醛树脂与回收纤维的应用将降低碳足迹；纳米二氧化钛涂层可赋予自清洁与光催化降解污染物能力。在健康建筑趋势下，板材将强化低VOC释放与抗病毒表面处理。模块化快装结构设计将提升施工效率，适配装配式建筑需求。此外，数字印花技术可实现个性化图案定制，推动抗倍特层压板从标准化建材向高性能、高美学价值的建筑表皮系统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3e8c57cea84212" w:history="1">
        <w:r>
          <w:rPr>
            <w:rStyle w:val="Hyperlink"/>
          </w:rPr>
          <w:t>2026-2032年全球与中国抗倍特层压板市场调研及行业前景分析报告</w:t>
        </w:r>
      </w:hyperlink>
      <w:r>
        <w:rPr>
          <w:rFonts w:hint="eastAsia"/>
        </w:rPr>
        <w:t>》，2025年抗倍特层压板行业市场规模达 亿元，预计2032年市场规模将达 亿元，期间年均复合增长率（CAGR）达 %。报告基于多年行业研究积累，结合抗倍特层压板市场发展现状，依托行业权威数据资源和长期市场监测数据库，对抗倍特层压板市场规模、技术现状及未来方向进行了全面分析。报告梳理了抗倍特层压板行业竞争格局，重点评估了主要企业的市场表现及品牌影响力，并通过SWOT分析揭示了抗倍特层压板行业机遇与潜在风险。同时，报告对抗倍特层压板市场前景和发展趋势进行了科学预测，为投资者提供了投资价值判断和策略建议，助力把握抗倍特层压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按产品类型细分，全球抗倍特层压板市场规模2021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</w:t>
      </w:r>
      <w:r>
        <w:rPr>
          <w:rFonts w:hint="eastAsia"/>
        </w:rPr>
        <w:br/>
      </w:r>
      <w:r>
        <w:rPr>
          <w:rFonts w:hint="eastAsia"/>
        </w:rPr>
        <w:t>　　　　1.3.3 垂直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按应用细分，全球抗倍特层压板市场规模2021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抗倍特层压板行业发展总体概况</w:t>
      </w:r>
      <w:r>
        <w:rPr>
          <w:rFonts w:hint="eastAsia"/>
        </w:rPr>
        <w:br/>
      </w:r>
      <w:r>
        <w:rPr>
          <w:rFonts w:hint="eastAsia"/>
        </w:rPr>
        <w:t>　　　　1.5.2 抗倍特层压板行业发展主要特点</w:t>
      </w:r>
      <w:r>
        <w:rPr>
          <w:rFonts w:hint="eastAsia"/>
        </w:rPr>
        <w:br/>
      </w:r>
      <w:r>
        <w:rPr>
          <w:rFonts w:hint="eastAsia"/>
        </w:rPr>
        <w:t>　　　　1.5.3 抗倍特层压板行业发展影响因素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抗倍特层压板有利因素</w:t>
      </w:r>
      <w:r>
        <w:rPr>
          <w:rFonts w:hint="eastAsia"/>
        </w:rPr>
        <w:br/>
      </w:r>
      <w:r>
        <w:rPr>
          <w:rFonts w:hint="eastAsia"/>
        </w:rPr>
        <w:t>　　　　1.5.3 .2 抗倍特层压板不利因素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全球市场，近三年抗倍特层压板主要企业占有率及排名（按销量）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抗倍特层压板主要企业在国际市场占有率（按销量，2023-2026）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2025年抗倍特层压板主要企业在国际市场排名（按销量）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全球市场主要企业抗倍特层压板销量（2023-2026）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全球市场，近三年抗倍特层压板主要企业占有率及排名（按收入）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抗倍特层压板主要企业在国际市场占有率（按收入，2023-2026）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2025年抗倍特层压板主要企业在国际市场排名（按收入）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全球市场主要企业抗倍特层压板销售收入（2023-2026）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全球市场主要企业抗倍特层压板销售价格（2023-2026）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中国市场，近三年抗倍特层压板主要企业占有率及排名（按销量）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抗倍特层压板主要企业在中国市场占有率（按销量，2023-2026）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2025年抗倍特层压板主要企业在中国市场排名（按销量）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中国市场主要企业抗倍特层压板销量（2023-2026）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中国市场，近三年抗倍特层压板主要企业占有率及排名（按收入）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抗倍特层压板主要企业在中国市场占有率（按收入，2023-2026）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2025年抗倍特层压板主要企业在中国市场排名（按收入）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中国市场主要企业抗倍特层压板销售收入（2023-2026）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全球主要厂商抗倍特层压板总部及产地分布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全球主要厂商成立时间及抗倍特层压板商业化日期</w:t>
      </w:r>
      <w:r>
        <w:rPr>
          <w:rFonts w:hint="eastAsia"/>
        </w:rPr>
        <w:br/>
      </w:r>
      <w:r>
        <w:rPr>
          <w:rFonts w:hint="eastAsia"/>
        </w:rPr>
        <w:t>　　2.8 全球主要厂商抗倍特层压板产品类型及应用</w:t>
      </w:r>
      <w:r>
        <w:rPr>
          <w:rFonts w:hint="eastAsia"/>
        </w:rPr>
        <w:br/>
      </w:r>
      <w:r>
        <w:rPr>
          <w:rFonts w:hint="eastAsia"/>
        </w:rPr>
        <w:t>　　2.9 抗倍特层压板行业集中度、竞争程度分析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抗倍特层压板行业集中度分析：2025年全球Top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全球抗倍特层压板第一梯队、第二梯队和第三梯队生产商（品牌）及市场份额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全球抗倍特层压板总体规模分析</w:t>
      </w:r>
      <w:r>
        <w:rPr>
          <w:rFonts w:hint="eastAsia"/>
        </w:rPr>
        <w:br/>
      </w:r>
      <w:r>
        <w:rPr>
          <w:rFonts w:hint="eastAsia"/>
        </w:rPr>
        <w:t>　　3.1 全球抗倍特层压板供需现状及预测（2021-2032）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全球抗倍特层压板产能、产量、产能利用率及发展趋势（2021-2032）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全球抗倍特层压板产量、需求量及发展趋势（2021-2032）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全球主要地区抗倍特层压板产量及发展趋势（2021-2032）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全球主要地区抗倍特层压板产量（2021-2026）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全球主要地区抗倍特层压板产量（2027-2032）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全球主要地区抗倍特层压板产量市场份额（2021-2032）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中国抗倍特层压板供需现状及预测（2021-2032）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中国抗倍特层压板产能、产量、产能利用率及发展趋势（2021-2032）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中国抗倍特层压板产量、市场需求量及发展趋势（2021-2032）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中国市场抗倍特层压板进出口（2021-2032）</w:t>
      </w:r>
      <w:r>
        <w:rPr>
          <w:rFonts w:hint="eastAsia"/>
        </w:rPr>
        <w:br/>
      </w:r>
      <w:r>
        <w:rPr>
          <w:rFonts w:hint="eastAsia"/>
        </w:rPr>
        <w:t>　　3.4 全球抗倍特层压板销量及销售额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全球市场抗倍特层压板销售额（2021-2032）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全球市场抗倍特层压板销量（2021-2032）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全球市场抗倍特层压板价格趋势（2021-2032）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全球抗倍特层压板主要地区分析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全球主要地区抗倍特层压板市场规模分析：2021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全球主要地区抗倍特层压板销售收入及市场份额（2021-2026）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全球主要地区抗倍特层压板销售收入预测（2027-2032）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全球主要地区抗倍特层压板销量分析：2021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全球主要地区抗倍特层压板销量及市场份额（2021-2026）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全球主要地区抗倍特层压板销量及市场份额预测（2027-2032）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中东市场抗倍特层压板销量、收入及增长率（2021-2032）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抗倍特层压板销量、收入、价格及毛利率（2021-2026）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不同产品类型抗倍特层压板分析</w:t>
      </w:r>
      <w:r>
        <w:rPr>
          <w:rFonts w:hint="eastAsia"/>
        </w:rPr>
        <w:br/>
      </w:r>
      <w:r>
        <w:rPr>
          <w:rFonts w:hint="eastAsia"/>
        </w:rPr>
        <w:t>　　6.1 全球不同产品类型抗倍特层压板销量（2021-2032）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全球不同产品类型抗倍特层压板销量及市场份额（2021-2026）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全球不同产品类型抗倍特层压板销量预测（2027-2032）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全球不同产品类型抗倍特层压板收入（2021-2032）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全球不同产品类型抗倍特层压板收入及市场份额（2021-2026）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全球不同产品类型抗倍特层压板收入预测（2027-2032）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全球不同产品类型抗倍特层压板价格走势（2021-2032）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中国不同产品类型抗倍特层压板销量（2021-2032）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中国不同产品类型抗倍特层压板销量及市场份额（2021-2026）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中国不同产品类型抗倍特层压板销量预测（2027-2032）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中国不同产品类型抗倍特层压板收入（2021-2032）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中国不同产品类型抗倍特层压板收入及市场份额（2021-2026）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中国不同产品类型抗倍特层压板收入预测（2027-2032）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不同应用抗倍特层压板分析</w:t>
      </w:r>
      <w:r>
        <w:rPr>
          <w:rFonts w:hint="eastAsia"/>
        </w:rPr>
        <w:br/>
      </w:r>
      <w:r>
        <w:rPr>
          <w:rFonts w:hint="eastAsia"/>
        </w:rPr>
        <w:t>　　7.1 全球不同应用抗倍特层压板销量（2021-2032）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全球不同应用抗倍特层压板销量及市场份额（2021-2026）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全球不同应用抗倍特层压板销量预测（2027-2032）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全球不同应用抗倍特层压板收入（2021-2032）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全球不同应用抗倍特层压板收入及市场份额（2021-2026）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全球不同应用抗倍特层压板收入预测（2027-2032）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全球不同应用抗倍特层压板价格走势（2021-2032）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中国不同应用抗倍特层压板销量（2021-2032）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中国不同应用抗倍特层压板销量及市场份额（2021-2026）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中国不同应用抗倍特层压板销量预测（2027-2032）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中国不同应用抗倍特层压板收入（2021-2032）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中国不同应用抗倍特层压板收入及市场份额（2021-2026）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中国不同应用抗倍特层压板收入预测（2027-2032）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抗倍特层压板行业发展趋势</w:t>
      </w:r>
      <w:r>
        <w:rPr>
          <w:rFonts w:hint="eastAsia"/>
        </w:rPr>
        <w:br/>
      </w:r>
      <w:r>
        <w:rPr>
          <w:rFonts w:hint="eastAsia"/>
        </w:rPr>
        <w:t>　　8.2 抗倍特层压板行业主要驱动因素</w:t>
      </w:r>
      <w:r>
        <w:rPr>
          <w:rFonts w:hint="eastAsia"/>
        </w:rPr>
        <w:br/>
      </w:r>
      <w:r>
        <w:rPr>
          <w:rFonts w:hint="eastAsia"/>
        </w:rPr>
        <w:t>　　8.3 抗倍特层压板中国企业SWOT分析</w:t>
      </w:r>
      <w:r>
        <w:rPr>
          <w:rFonts w:hint="eastAsia"/>
        </w:rPr>
        <w:br/>
      </w:r>
      <w:r>
        <w:rPr>
          <w:rFonts w:hint="eastAsia"/>
        </w:rPr>
        <w:t>　　8.4 中国抗倍特层压板行业政策环境分析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抗倍特层压板行业产业链简介</w:t>
      </w:r>
      <w:r>
        <w:rPr>
          <w:rFonts w:hint="eastAsia"/>
        </w:rPr>
        <w:br/>
      </w:r>
      <w:r>
        <w:rPr>
          <w:rFonts w:hint="eastAsia"/>
        </w:rPr>
        <w:t>　　　　9.1.1 抗倍特层压板行业供应链分析</w:t>
      </w:r>
      <w:r>
        <w:rPr>
          <w:rFonts w:hint="eastAsia"/>
        </w:rPr>
        <w:br/>
      </w:r>
      <w:r>
        <w:rPr>
          <w:rFonts w:hint="eastAsia"/>
        </w:rPr>
        <w:t>　　　　9.1.2 抗倍特层压板主要原料及供应情况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抗倍特层压板行业采购模式</w:t>
      </w:r>
      <w:r>
        <w:rPr>
          <w:rFonts w:hint="eastAsia"/>
        </w:rPr>
        <w:br/>
      </w:r>
      <w:r>
        <w:rPr>
          <w:rFonts w:hint="eastAsia"/>
        </w:rPr>
        <w:t>　　9.3 抗倍特层压板行业生产模式</w:t>
      </w:r>
      <w:r>
        <w:rPr>
          <w:rFonts w:hint="eastAsia"/>
        </w:rPr>
        <w:br/>
      </w:r>
      <w:r>
        <w:rPr>
          <w:rFonts w:hint="eastAsia"/>
        </w:rPr>
        <w:t>　　9.4 抗倍特层压板行业销售模式及销售渠道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按产品类型细分，全球抗倍特层压板市场规模2021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按应用细分，全球抗倍特层压板市场规模（CAGR）2021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抗倍特层压板行业发展主要特点</w:t>
      </w:r>
      <w:r>
        <w:rPr>
          <w:rFonts w:hint="eastAsia"/>
        </w:rPr>
        <w:br/>
      </w:r>
      <w:r>
        <w:rPr>
          <w:rFonts w:hint="eastAsia"/>
        </w:rPr>
        <w:t>　　表 4： 抗倍特层压板行业发展有利因素分析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抗倍特层压板行业发展不利因素分析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进入抗倍特层压板行业壁垒</w:t>
      </w:r>
      <w:r>
        <w:rPr>
          <w:rFonts w:hint="eastAsia"/>
        </w:rPr>
        <w:br/>
      </w:r>
      <w:r>
        <w:rPr>
          <w:rFonts w:hint="eastAsia"/>
        </w:rPr>
        <w:t>　　表 7： 抗倍特层压板主要企业在国际市场占有率（按销量，2023-2026）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2025年抗倍特层压板主要企业在国际市场排名（按销量）&amp;（台）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全球市场主要企业抗倍特层压板销量（2023-2026）&amp;（台）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抗倍特层压板主要企业在国际市场占有率（按收入，2023-2026）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2025年抗倍特层压板主要企业在国际市场排名（按收入）&amp;（万元）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全球市场主要企业抗倍特层压板销售收入（2023-2026）&amp;（万元）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全球市场主要企业抗倍特层压板销售价格（2023-2026）&amp;（元/台）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抗倍特层压板主要企业在中国市场占有率（按销量，2023-2026）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2025年抗倍特层压板主要企业在中国市场排名（按销量）&amp;（台）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中国市场主要企业抗倍特层压板销量（2023-2026）&amp;（台）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抗倍特层压板主要企业在中国市场占有率（按收入，2023-2026）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2025年抗倍特层压板主要企业在中国市场排名（按收入）&amp;（万元）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中国市场主要企业抗倍特层压板销售收入（2023-2026）&amp;（万元）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全球主要厂商抗倍特层压板总部及产地分布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全球主要厂商成立时间及抗倍特层压板商业化日期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全球主要厂商抗倍特层压板产品类型及应用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2025年全球抗倍特层压板主要厂商市场地位（第一梯队、第二梯队和第三梯队）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全球抗倍特层压板市场投资、并购等现状分析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全球主要地区抗倍特层压板产量增速（CAGR）：（2021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全球主要地区抗倍特层压板产量（2021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全球主要地区抗倍特层压板产量（2021-2026）&amp;（台）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全球主要地区抗倍特层压板产量（2027-2032）&amp;（台）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全球主要地区抗倍特层压板产量市场份额（2021-2026）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全球主要地区抗倍特层压板产量市场份额（2027-2032）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中国市场抗倍特层压板产量、销量、进出口（2021-2026）&amp;（台）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中国市场抗倍特层压板产量、销量、进出口预测（2027-2032）&amp;（台）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全球主要地区抗倍特层压板销售收入增速：（2021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全球主要地区抗倍特层压板销售收入（2021-2026）&amp;（万元）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全球主要地区抗倍特层压板销售收入市场份额（2021-2026）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全球主要地区抗倍特层压板收入（2027-2032）&amp;（万元）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全球主要地区抗倍特层压板收入市场份额（2027-2032）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全球主要地区抗倍特层压板销量（台）：2021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全球主要地区抗倍特层压板销量（2021-2026）&amp;（台）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全球主要地区抗倍特层压板销量市场份额（2021-2026）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全球主要地区抗倍特层压板销量（2027-2032）&amp;（台）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全球主要地区抗倍特层压板销量份额（2027-2032）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抗倍特层压板生产基地、销售区域、竞争对手及市场地位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抗倍特层压板产品规格、参数及市场应用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抗倍特层压板销量（台）、收入（万元）、价格（元/台）及毛利率（2021-2026）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全球不同产品类型抗倍特层压板销量（2021-2026）&amp;（台）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全球不同产品类型抗倍特层压板销量市场份额（2021-2026）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全球不同产品类型抗倍特层压板销量预测（2027-2032）&amp;（台）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全球市场不同产品类型抗倍特层压板销量市场份额预测（2027-2032）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全球不同产品类型抗倍特层压板收入（2021-2026）&amp;（万元）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全球不同产品类型抗倍特层压板收入市场份额（2021-2026）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全球不同产品类型抗倍特层压板收入预测（2027-2032）&amp;（万元）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全球不同产品类型抗倍特层压板收入市场份额预测（2027-2032）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中国不同产品类型抗倍特层压板销量（2021-2026）&amp;（台）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中国不同产品类型抗倍特层压板销量市场份额（2021-2026）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中国不同产品类型抗倍特层压板销量预测（2027-2032）&amp;（台）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全球市场不同产品类型抗倍特层压板销量市场份额预测（2027-2032）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中国不同产品类型抗倍特层压板收入（2021-2026）&amp;（万元）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中国不同产品类型抗倍特层压板收入市场份额（2021-2026）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中国不同产品类型抗倍特层压板收入预测（2027-2032）&amp;（万元）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中国不同产品类型抗倍特层压板收入市场份额预测（2027-2032）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全球不同应用抗倍特层压板销量（2021-2026）&amp;（台）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全球不同应用抗倍特层压板销量市场份额（2021-2026）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全球不同应用抗倍特层压板销量预测（2027-2032）&amp;（台）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全球市场不同应用抗倍特层压板销量市场份额预测（2027-2032）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全球不同应用抗倍特层压板收入（2021-2026）&amp;（万元）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全球不同应用抗倍特层压板收入市场份额（2021-2026）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全球不同应用抗倍特层压板收入预测（2027-2032）&amp;（万元）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全球不同应用抗倍特层压板收入市场份额预测（2027-2032）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中国不同应用抗倍特层压板销量（2021-2026）&amp;（台）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中国不同应用抗倍特层压板销量市场份额（2021-2026）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中国不同应用抗倍特层压板销量预测（2027-2032）&amp;（台）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中国市场不同应用抗倍特层压板销量市场份额预测（2027-2032）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中国不同应用抗倍特层压板收入（2021-2026）&amp;（万元）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中国不同应用抗倍特层压板收入市场份额（2021-2026）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中国不同应用抗倍特层压板收入预测（2027-2032）&amp;（万元）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中国不同应用抗倍特层压板收入市场份额预测（2027-2032）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抗倍特层压板行业发展趋势</w:t>
      </w:r>
      <w:r>
        <w:rPr>
          <w:rFonts w:hint="eastAsia"/>
        </w:rPr>
        <w:br/>
      </w:r>
      <w:r>
        <w:rPr>
          <w:rFonts w:hint="eastAsia"/>
        </w:rPr>
        <w:t>　　表 216： 抗倍特层压板行业主要驱动因素</w:t>
      </w:r>
      <w:r>
        <w:rPr>
          <w:rFonts w:hint="eastAsia"/>
        </w:rPr>
        <w:br/>
      </w:r>
      <w:r>
        <w:rPr>
          <w:rFonts w:hint="eastAsia"/>
        </w:rPr>
        <w:t>　　表 217： 抗倍特层压板行业供应链分析</w:t>
      </w:r>
      <w:r>
        <w:rPr>
          <w:rFonts w:hint="eastAsia"/>
        </w:rPr>
        <w:br/>
      </w:r>
      <w:r>
        <w:rPr>
          <w:rFonts w:hint="eastAsia"/>
        </w:rPr>
        <w:t>　　表 218： 抗倍特层压板上游原料供应商</w:t>
      </w:r>
      <w:r>
        <w:rPr>
          <w:rFonts w:hint="eastAsia"/>
        </w:rPr>
        <w:br/>
      </w:r>
      <w:r>
        <w:rPr>
          <w:rFonts w:hint="eastAsia"/>
        </w:rPr>
        <w:t>　　表 219： 抗倍特层压板主要地区不同应用客户分析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抗倍特层压板典型经销商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抗倍特层压板产品图片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全球不同产品类型抗倍特层压板销售额2021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全球不同产品类型抗倍特层压板市场份额2025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水平产品图片</w:t>
      </w:r>
      <w:r>
        <w:rPr>
          <w:rFonts w:hint="eastAsia"/>
        </w:rPr>
        <w:br/>
      </w:r>
      <w:r>
        <w:rPr>
          <w:rFonts w:hint="eastAsia"/>
        </w:rPr>
        <w:t>　　图 5： 垂直产品图片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全球不同应用抗倍特层压板市场份额2025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2025年全球前五大生产商抗倍特层压板市场份额</w:t>
      </w:r>
      <w:r>
        <w:rPr>
          <w:rFonts w:hint="eastAsia"/>
        </w:rPr>
        <w:br/>
      </w:r>
      <w:r>
        <w:rPr>
          <w:rFonts w:hint="eastAsia"/>
        </w:rPr>
        <w:t>　　图 12： 2025年全球抗倍特层压板第一梯队、第二梯队和第三梯队厂商及市场份额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全球抗倍特层压板产能、产量、产能利用率及发展趋势（2021-2032）&amp;（台）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全球抗倍特层压板产量、需求量及发展趋势（2021-2032）&amp;（台）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全球主要地区抗倍特层压板产量市场份额（2021-2032）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中国抗倍特层压板产能、产量、产能利用率及发展趋势（2021-2032）&amp;（台）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中国抗倍特层压板产量、市场需求量及发展趋势（2021-2032）&amp;（台）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全球抗倍特层压板市场销售额及增长率：（2021-2032）&amp;（万元）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全球市场抗倍特层压板市场规模：2021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全球市场抗倍特层压板价格趋势（2021-2032）&amp;（元/台）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全球主要地区抗倍特层压板销售收入（2021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全球主要地区抗倍特层压板销售收入市场份额（2021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中东市场抗倍特层压板销量及增长率（2021-2032）&amp;（台）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中东市场抗倍特层压板收入及增长率（2021-2032）&amp;（万元）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全球不同产品类型抗倍特层压板价格走势（2021-2032）&amp;（元/台）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全球不同应用抗倍特层压板价格走势（2021-2032）&amp;（元/台）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抗倍特层压板中国企业SWOT分析</w:t>
      </w:r>
      <w:r>
        <w:rPr>
          <w:rFonts w:hint="eastAsia"/>
        </w:rPr>
        <w:br/>
      </w:r>
      <w:r>
        <w:rPr>
          <w:rFonts w:hint="eastAsia"/>
        </w:rPr>
        <w:t>　　图 43： 抗倍特层压板产业链</w:t>
      </w:r>
      <w:r>
        <w:rPr>
          <w:rFonts w:hint="eastAsia"/>
        </w:rPr>
        <w:br/>
      </w:r>
      <w:r>
        <w:rPr>
          <w:rFonts w:hint="eastAsia"/>
        </w:rPr>
        <w:t>　　图 44： 抗倍特层压板行业采购模式分析</w:t>
      </w:r>
      <w:r>
        <w:rPr>
          <w:rFonts w:hint="eastAsia"/>
        </w:rPr>
        <w:br/>
      </w:r>
      <w:r>
        <w:rPr>
          <w:rFonts w:hint="eastAsia"/>
        </w:rPr>
        <w:t>　　图 45： 抗倍特层压板行业生产模式</w:t>
      </w:r>
      <w:r>
        <w:rPr>
          <w:rFonts w:hint="eastAsia"/>
        </w:rPr>
        <w:br/>
      </w:r>
      <w:r>
        <w:rPr>
          <w:rFonts w:hint="eastAsia"/>
        </w:rPr>
        <w:t>　　图 46： 抗倍特层压板行业销售模式分析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e8c57cea84212" w:history="1">
        <w:r>
          <w:rPr>
            <w:rStyle w:val="Hyperlink"/>
          </w:rPr>
          <w:t>2026-2032年全球与中国抗倍特层压板市场调研及行业前景分析报告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e8c57cea84212" w:history="1">
        <w:r>
          <w:rPr>
            <w:rStyle w:val="Hyperlink"/>
          </w:rPr>
          <w:t>https://www.20087.com/1/20/KangBeiTeCengYaBanShiChangXianZhuangHeQianJing.html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热点：抗倍特板施工工艺视频、抗倍特板安装工艺、抗倍特板剖面、抗倍特板施工方案、抗倍特板安装视频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b3825265a45a3" w:history="1">
      <w:r>
        <w:rPr>
          <w:rStyle w:val="Hyperlink"/>
        </w:rPr>
        <w:t>2026-2032年全球与中国抗倍特层压板市场调研及行业前景分析报告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angBeiTeCengYaBanShiChangXianZhuangHeQianJing.html" TargetMode="External" Id="Rad3e8c57cea8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angBeiTeCengYaBanShiChangXianZhuangHeQianJing.html" TargetMode="External" Id="R7ceb3825265a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2026-03-25T02:11:55Z</dcterms:created>
  <dcterms:modified xsi:type="dcterms:W3CDTF">2026-03-25T03:11:55Z</dcterms:modified>
  <dc:subject>2026-2032年全球与中国抗倍特层压板市场调研及行业前景分析报告</dc:subject>
  <dc:title>2026-2032年全球与中国抗倍特层压板市场调研及行业前景分析报告</dc:title>
  <cp:keywords>2026-2032年全球与中国抗倍特层压板市场调研及行业前景分析报告</cp:keywords>
  <dc:description>2026-2032年全球与中国抗倍特层压板市场调研及行业前景分析报告</dc:description>
</cp:coreProperties>
</file>