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245187b974a79" w:history="1">
              <w:r>
                <w:rPr>
                  <w:rStyle w:val="Hyperlink"/>
                </w:rPr>
                <w:t>2026-2032年中国冷轧型材行业市场分析与前景趋势报告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245187b974a79" w:history="1">
              <w:r>
                <w:rPr>
                  <w:rStyle w:val="Hyperlink"/>
                </w:rPr>
                <w:t>2026-2032年中国冷轧型材行业市场分析与前景趋势报告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245187b974a79" w:history="1">
                <w:r>
                  <w:rPr>
                    <w:rStyle w:val="Hyperlink"/>
                  </w:rPr>
                  <w:t>https://www.20087.com/2/80/LengYaXingCaiShiChangXianZhuangHeQianJing.html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型材是金属结构件的重要形式，通过常温下连续辊弯成型工艺将带钢加工成C型、Z型、方管等截面形状，广泛应用于建筑钢结构、货架、光伏支架及机械设备框架。目前，冷轧型材主流产线配备高精度伺服调辊系统与在线激光测距仪，确保截面尺寸公差控制在±0.1mm以内，并支持高强度钢（如S550GD）加工以实现轻量化设计。大型企业已实现从订单排产到自动码垛的全流程自动化，提升柔性交付能力。然而，小批量多品种订单仍面临换辊调试耗时长、材料回弹补偿依赖经验等问题；同时，高强钢冷弯过程中易出现边部开裂或扭曲变形，对原材料冶金质量与模具设计提出更高要求。</w:t>
      </w:r>
      <w:r>
        <w:rPr>
          <w:rFonts w:hint="eastAsia"/>
        </w:rPr>
        <w:br/>
      </w:r>
      <w:r>
        <w:rPr>
          <w:rFonts w:hint="eastAsia"/>
        </w:rPr>
        <w:t>　　未来，冷轧型材将向超高强轻量化、智能产线与绿色应用深度融合。市场调研网认为，先进高强钢（AHSS）与铝合金冷弯技术的成熟将推动型材比强度进一步提升，满足新能源车底盘与储能柜结构需求。数字孪生辊弯线可虚拟调试成型参数，大幅缩短新品导入周期；AI算法实时优化进料速度与辊缝压力，抑制回弹与扭曲。在循环经济背景下，全生命周期可拆解设计（如无焊接卡扣连接）将增强型材回收价值。此外，光伏与风电基建扩张催生对耐候型（如锌铝镁涂层）冷轧型材的稳定需求。长远看，冷轧型材将从标准化构件进化为“按需定制、即插即用”的智能建造单元，其发展紧密耦合制造业数字化与基础设施低碳化双重浪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a245187b974a79" w:history="1">
        <w:r>
          <w:rPr>
            <w:rStyle w:val="Hyperlink"/>
          </w:rPr>
          <w:t>2026-2032年中国冷轧型材行业市场分析与前景趋势报告</w:t>
        </w:r>
      </w:hyperlink>
      <w:r>
        <w:rPr>
          <w:rFonts w:hint="eastAsia"/>
        </w:rPr>
        <w:t>》，2025年冷轧型材行业市场规模达 亿元，预计2032年市场规模将达 亿元，期间年均复合增长率（CAGR）达 %。报告依托国家统计局及冷轧型材相关协会的详实数据，全面解析了冷轧型材行业现状与市场需求，重点分析了冷轧型材市场规模、产业链结构及价格动态，并对冷轧型材细分市场进行了详细探讨。报告科学预测了冷轧型材市场前景与发展趋势，评估了品牌竞争格局、市场集中度及重点企业的市场表现。同时，通过SWOT分析揭示了冷轧型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冷轧型材行业概述</w:t>
      </w:r>
      <w:r>
        <w:rPr>
          <w:rFonts w:hint="eastAsia"/>
        </w:rPr>
        <w:br/>
      </w:r>
      <w:r>
        <w:rPr>
          <w:rFonts w:hint="eastAsia"/>
        </w:rPr>
        <w:t>　　第一节 冷轧型材定义与分类</w:t>
      </w:r>
      <w:r>
        <w:rPr>
          <w:rFonts w:hint="eastAsia"/>
        </w:rPr>
        <w:br/>
      </w:r>
      <w:r>
        <w:rPr>
          <w:rFonts w:hint="eastAsia"/>
        </w:rPr>
        <w:t>　　第二节 冷轧型材应用领域</w:t>
      </w:r>
      <w:r>
        <w:rPr>
          <w:rFonts w:hint="eastAsia"/>
        </w:rPr>
        <w:br/>
      </w:r>
      <w:r>
        <w:rPr>
          <w:rFonts w:hint="eastAsia"/>
        </w:rPr>
        <w:t>　　第三节 冷轧型材行业经济指标分析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冷轧型材产业链及经营模式分析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三、冷轧型材销售模式及销售渠道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全球冷轧型材市场发展综述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2020-2025年全球冷轧型材市场规模与趋势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主要国家与地区冷轧型材市场分析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2026-2032年全球冷轧型材行业发展趋势与前景预测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中国冷轧型材行业市场分析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2025-2026年冷轧型材产能与投资动态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一、国内冷轧型材产能及利用情况</w:t>
      </w:r>
      <w:r>
        <w:rPr>
          <w:rFonts w:hint="eastAsia"/>
        </w:rPr>
        <w:br/>
      </w:r>
      <w:r>
        <w:rPr>
          <w:rFonts w:hint="eastAsia"/>
        </w:rPr>
        <w:t>　　　　二、冷轧型材产能扩张与投资动态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2026-2032年冷轧型材行业产量统计与趋势预测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一、2020-2025年冷轧型材行业产量数据统计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1、2020-2025年冷轧型材产量及增长趋势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2、2020-2025年冷轧型材细分产品产量及份额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二、影响冷轧型材产量的关键因素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三、2026-2032年冷轧型材产量预测</w:t>
      </w:r>
      <w:r>
        <w:rPr>
          <w:rFonts w:hint="eastAsia"/>
        </w:rPr>
        <w:br/>
      </w:r>
      <w:r>
        <w:rPr>
          <w:rFonts w:hint="eastAsia"/>
        </w:rPr>
        <w:t>　　第三节 2026-2032年冷轧型材市场需求与销售分析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一、2025-2026年冷轧型材行业需求现状</w:t>
      </w:r>
      <w:r>
        <w:rPr>
          <w:rFonts w:hint="eastAsia"/>
        </w:rPr>
        <w:br/>
      </w:r>
      <w:r>
        <w:rPr>
          <w:rFonts w:hint="eastAsia"/>
        </w:rPr>
        <w:t>　　　　二、冷轧型材客户群体与需求特点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三、2020-2025年冷轧型材行业销售规模分析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四、2026-2032年冷轧型材市场增长潜力与规模预测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中国冷轧型材细分市场与下游应用领域分析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冷轧型材细分市场分析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一、2025-2026年冷轧型材主要细分产品市场现状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冷轧型材下游应用与客户群体分析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一、2025-2026年冷轧型材各应用领域市场现状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2025-2026年冷轧型材行业技术发展现状及趋势分析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冷轧型材价格机制与竞争策略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一、2020-2025年冷轧型材市场价格走势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冷轧型材定价策略与方法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2026-2032年冷轧型材价格竞争态势与趋势预测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中国冷轧型材行业重点区域市场研究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2025-2026年重点区域冷轧型材市场发展概况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三、2026-2032年冷轧型材行业发展潜力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三、2026-2032年冷轧型材行业发展潜力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三、2026-2032年冷轧型材行业发展潜力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三、2026-2032年冷轧型材行业发展潜力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二、2020-2025年冷轧型材市场需求规模情况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三、2026-2032年冷轧型材行业发展潜力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2020-2025年中国冷轧型材行业进出口情况分析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冷轧型材行业进口情况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一、2020-2025年冷轧型材进口规模及增长情况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二、冷轧型材主要进口来源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冷轧型材行业出口情况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一、2020-2025年冷轧型材出口规模及增长情况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二、冷轧型材主要出口目的地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2020-2025年中国冷轧型材行业总体发展与财务状况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2020-2025年中国冷轧型材行业规模情况</w:t>
      </w:r>
      <w:r>
        <w:rPr>
          <w:rFonts w:hint="eastAsia"/>
        </w:rPr>
        <w:br/>
      </w:r>
      <w:r>
        <w:rPr>
          <w:rFonts w:hint="eastAsia"/>
        </w:rPr>
        <w:t>　　　　一、冷轧型材行业企业数量规模</w:t>
      </w:r>
      <w:r>
        <w:rPr>
          <w:rFonts w:hint="eastAsia"/>
        </w:rPr>
        <w:br/>
      </w:r>
      <w:r>
        <w:rPr>
          <w:rFonts w:hint="eastAsia"/>
        </w:rPr>
        <w:t>　　　　二、冷轧型材行业从业人员规模</w:t>
      </w:r>
      <w:r>
        <w:rPr>
          <w:rFonts w:hint="eastAsia"/>
        </w:rPr>
        <w:br/>
      </w:r>
      <w:r>
        <w:rPr>
          <w:rFonts w:hint="eastAsia"/>
        </w:rPr>
        <w:t>　　　　三、冷轧型材行业市场敏感性分析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2020-2025年中国冷轧型材行业财务能力分析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一、冷轧型材行业盈利能力</w:t>
      </w:r>
      <w:r>
        <w:rPr>
          <w:rFonts w:hint="eastAsia"/>
        </w:rPr>
        <w:br/>
      </w:r>
      <w:r>
        <w:rPr>
          <w:rFonts w:hint="eastAsia"/>
        </w:rPr>
        <w:t>　　　　二、冷轧型材行业偿债能力</w:t>
      </w:r>
      <w:r>
        <w:rPr>
          <w:rFonts w:hint="eastAsia"/>
        </w:rPr>
        <w:br/>
      </w:r>
      <w:r>
        <w:rPr>
          <w:rFonts w:hint="eastAsia"/>
        </w:rPr>
        <w:t>　　　　三、冷轧型材行业营运能力</w:t>
      </w:r>
      <w:r>
        <w:rPr>
          <w:rFonts w:hint="eastAsia"/>
        </w:rPr>
        <w:br/>
      </w:r>
      <w:r>
        <w:rPr>
          <w:rFonts w:hint="eastAsia"/>
        </w:rPr>
        <w:t>　　　　四、冷轧型材行业发展能力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冷轧型材行业重点企业调研分析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二、企业冷轧型材业务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中国冷轧型材行业竞争格局分析</w:t>
      </w:r>
      <w:r>
        <w:rPr>
          <w:rFonts w:hint="eastAsia"/>
        </w:rPr>
        <w:br/>
      </w:r>
      <w:r>
        <w:rPr>
          <w:rFonts w:hint="eastAsia"/>
        </w:rPr>
        <w:t>　　第一节 冷轧型材行业竞争格局总览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2025-2026年冷轧型材行业竞争力分析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2020-2025年冷轧型材行业企业并购活动分析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2025-2026年冷轧型材行业会展与招投标活动分析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一、冷轧型材行业会展活动及其市场影响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2026年中国冷轧型材企业发展企业发展策略与建议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冷轧型材销售模式与渠道策略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冷轧型材品牌与市场推广策略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冷轧型材研发投入与技术创新能力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冷轧型材合作联盟与资源整合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中国冷轧型材行业风险与对策</w:t>
      </w:r>
      <w:r>
        <w:rPr>
          <w:rFonts w:hint="eastAsia"/>
        </w:rPr>
        <w:br/>
      </w:r>
      <w:r>
        <w:rPr>
          <w:rFonts w:hint="eastAsia"/>
        </w:rPr>
        <w:t>　　第一节 冷轧型材行业SWOT分析</w:t>
      </w:r>
      <w:r>
        <w:rPr>
          <w:rFonts w:hint="eastAsia"/>
        </w:rPr>
        <w:br/>
      </w:r>
      <w:r>
        <w:rPr>
          <w:rFonts w:hint="eastAsia"/>
        </w:rPr>
        <w:t>　　　　一、冷轧型材行业优势</w:t>
      </w:r>
      <w:r>
        <w:rPr>
          <w:rFonts w:hint="eastAsia"/>
        </w:rPr>
        <w:br/>
      </w:r>
      <w:r>
        <w:rPr>
          <w:rFonts w:hint="eastAsia"/>
        </w:rPr>
        <w:t>　　　　二、冷轧型材行业劣势</w:t>
      </w:r>
      <w:r>
        <w:rPr>
          <w:rFonts w:hint="eastAsia"/>
        </w:rPr>
        <w:br/>
      </w:r>
      <w:r>
        <w:rPr>
          <w:rFonts w:hint="eastAsia"/>
        </w:rPr>
        <w:t>　　　　三、冷轧型材市场机会</w:t>
      </w:r>
      <w:r>
        <w:rPr>
          <w:rFonts w:hint="eastAsia"/>
        </w:rPr>
        <w:br/>
      </w:r>
      <w:r>
        <w:rPr>
          <w:rFonts w:hint="eastAsia"/>
        </w:rPr>
        <w:t>　　　　四、冷轧型材市场威胁</w:t>
      </w:r>
      <w:r>
        <w:rPr>
          <w:rFonts w:hint="eastAsia"/>
        </w:rPr>
        <w:br/>
      </w:r>
      <w:r>
        <w:rPr>
          <w:rFonts w:hint="eastAsia"/>
        </w:rPr>
        <w:t>　　第二节 冷轧型材行业风险及对策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2026-2032年中国冷轧型材行业前景与发展趋势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2025-2026年冷轧型材行业发展环境分析</w:t>
      </w:r>
      <w:r>
        <w:rPr>
          <w:rFonts w:hint="eastAsia"/>
        </w:rPr>
        <w:br/>
      </w:r>
      <w:r>
        <w:rPr>
          <w:rFonts w:hint="eastAsia"/>
        </w:rPr>
        <w:t>　　　　一、冷轧型材行业主管部门与监管体制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二、冷轧型材行业主要法律法规及政策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三、冷轧型材行业标准与质量监管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2026-2032年冷轧型材行业发展趋势与方向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2026-2032年冷轧型材行业发展潜力与机遇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冷轧型材行业研究结论与建议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中~智~林~冷轧型材行业发展建议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冷轧型材行业历程</w:t>
      </w:r>
      <w:r>
        <w:rPr>
          <w:rFonts w:hint="eastAsia"/>
        </w:rPr>
        <w:br/>
      </w:r>
      <w:r>
        <w:rPr>
          <w:rFonts w:hint="eastAsia"/>
        </w:rPr>
        <w:t>　　图表 冷轧型材行业生命周期</w:t>
      </w:r>
      <w:r>
        <w:rPr>
          <w:rFonts w:hint="eastAsia"/>
        </w:rPr>
        <w:br/>
      </w:r>
      <w:r>
        <w:rPr>
          <w:rFonts w:hint="eastAsia"/>
        </w:rPr>
        <w:t>　　图表 冷轧型材行业产业链分析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2020-2025年中国冷轧型材行业产能统计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2020-2025年中国冷轧型材市场需求量及增速统计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2025年中国冷轧型材行业需求领域分布格局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2020-2025年中国冷轧型材出口数量分析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2020-2025年中国冷轧型材出口金额分析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2025年中国冷轧型材进口国家及地区分析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2026-2032年中国冷轧型材行业产能预测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2026-2032年中国冷轧型材行业产量预测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2026-2032年中国冷轧型材市场需求量预测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2026-2032年中国冷轧型材行业供需平衡预测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2026-2032年中国冷轧型材行业市场容量预测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2026-2032年中国冷轧型材行业市场规模预测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2026-2032年中国冷轧型材市场前景分析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2026-2032年中国冷轧型材行业发展趋势预测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245187b974a79" w:history="1">
        <w:r>
          <w:rPr>
            <w:rStyle w:val="Hyperlink"/>
          </w:rPr>
          <w:t>2026-2032年中国冷轧型材行业市场分析与前景趋势报告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245187b974a79" w:history="1">
        <w:r>
          <w:rPr>
            <w:rStyle w:val="Hyperlink"/>
          </w:rPr>
          <w:t>https://www.20087.com/2/80/LengYaXingCaiShiChangXianZhuangHeQianJing.html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热点：冷轧钢是什么材质、冷轧钢型材、冷轧板材质与型号、冷轧产品、热轧冷轧、冷轧适用于什么模型、热轧钢材、冷轧种类、冷轧板国家标准GB/T1355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d5e3fe6c14de9" w:history="1">
      <w:r>
        <w:rPr>
          <w:rStyle w:val="Hyperlink"/>
        </w:rPr>
        <w:t>2026-2032年中国冷轧型材行业市场分析与前景趋势报告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engYaXingCaiShiChangXianZhuangHeQianJing.html" TargetMode="External" Id="Rf5a245187b97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engYaXingCaiShiChangXianZhuangHeQianJing.html" TargetMode="External" Id="Rb8ad5e3fe6c1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2026-03-16T05:34:06Z</dcterms:created>
  <dcterms:modified xsi:type="dcterms:W3CDTF">2026-03-16T06:34:06Z</dcterms:modified>
  <dc:subject>2026-2032年中国冷轧型材行业市场分析与前景趋势报告</dc:subject>
  <dc:title>2026-2032年中国冷轧型材行业市场分析与前景趋势报告</dc:title>
  <cp:keywords>2026-2032年中国冷轧型材行业市场分析与前景趋势报告</cp:keywords>
  <dc:description>2026-2032年中国冷轧型材行业市场分析与前景趋势报告</dc:description>
</cp:coreProperties>
</file>