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16d80192b4462e" w:history="1">
              <w:r>
                <w:rPr>
                  <w:rStyle w:val="Hyperlink"/>
                </w:rPr>
                <w:t>2025-2031年中国外墙岩棉板行业调研与市场前景预测报告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16d80192b4462e" w:history="1">
              <w:r>
                <w:rPr>
                  <w:rStyle w:val="Hyperlink"/>
                </w:rPr>
                <w:t>2025-2031年中国外墙岩棉板行业调研与市场前景预测报告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16d80192b4462e" w:history="1">
                <w:r>
                  <w:rPr>
                    <w:rStyle w:val="Hyperlink"/>
                  </w:rPr>
                  <w:t>https://www.20087.com/3/20/WaiQiangYanMianBanDeXianZhuangYuQianJing.html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墙岩棉板是以玄武岩等天然矿石为主要原料，经高温熔融、离心成纤并添加粘结剂压制而成的无机保温材料，具备A级防火、低导热系数、吸音降噪及透气性良好等特性，广泛应用于建筑外墙外保温系统。外墙岩棉板强调纤维细度均匀、抗拉强度达标及憎水率控制，部分高端岩棉板采用三维纤维结构提升抗风压性能；在建筑节能标准提升与防火安全法规趋严背景下，岩棉板逐步替代有机保温材料。然而，部分低价产品存在渣球含量高、酸度系数不足等问题，易导致长期使用中纤维粉化、保温性能衰减；施工环节若锚固不足或节点处理不当，易引发空鼓脱落风险。</w:t>
      </w:r>
      <w:r>
        <w:rPr>
          <w:rFonts w:hint="eastAsia"/>
        </w:rPr>
        <w:br/>
      </w:r>
      <w:r>
        <w:rPr>
          <w:rFonts w:hint="eastAsia"/>
        </w:rPr>
        <w:t>　　未来，外墙岩棉板将向高性能复合化、绿色制造与智能施工方向升级。一方面，纳米气凝胶复合岩棉将显著降低导热系数，适配超低能耗建筑；表面覆膜或涂层可增强抗裂性与饰面兼容性。另一方面，电炉熔制工艺将替代冲天炉，大幅降低能耗与碳排放；废岩棉回收再熔技术将推动闭环循环。此外，BIM协同设计可预埋锚固点位，机器人辅助安装提升施工精度。长期来看，外墙岩棉板将从单一保温材料升级为集防火、节能、结构协同与可持续于一体的智能建筑围护系统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16d80192b4462e" w:history="1">
        <w:r>
          <w:rPr>
            <w:rStyle w:val="Hyperlink"/>
          </w:rPr>
          <w:t>2025-2031年中国外墙岩棉板行业调研与市场前景预测报告</w:t>
        </w:r>
      </w:hyperlink>
      <w:r>
        <w:rPr>
          <w:rFonts w:hint="eastAsia"/>
        </w:rPr>
        <w:t>》全面梳理了外墙岩棉板产业链，结合市场需求和市场规模等数据，深入剖析外墙岩棉板行业现状。报告详细探讨了外墙岩棉板市场竞争格局，重点关注重点企业及其品牌影响力，并分析了外墙岩棉板价格机制和细分市场特征。通过对外墙岩棉板技术现状及未来方向的评估，报告展望了外墙岩棉板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外墙岩棉板行业概述</w:t>
      </w:r>
      <w:r>
        <w:rPr>
          <w:rFonts w:hint="eastAsia"/>
        </w:rPr>
        <w:br/>
      </w:r>
      <w:r>
        <w:rPr>
          <w:rFonts w:hint="eastAsia"/>
        </w:rPr>
        <w:t>　　第一节 外墙岩棉板定义与分类</w:t>
      </w:r>
      <w:r>
        <w:rPr>
          <w:rFonts w:hint="eastAsia"/>
        </w:rPr>
        <w:br/>
      </w:r>
      <w:r>
        <w:rPr>
          <w:rFonts w:hint="eastAsia"/>
        </w:rPr>
        <w:t>　　第二节 外墙岩棉板应用领域</w:t>
      </w:r>
      <w:r>
        <w:rPr>
          <w:rFonts w:hint="eastAsia"/>
        </w:rPr>
        <w:br/>
      </w:r>
      <w:r>
        <w:rPr>
          <w:rFonts w:hint="eastAsia"/>
        </w:rPr>
        <w:t>　　第三节 外墙岩棉板行业经济指标分析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外墙岩棉板产业链及经营模式分析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三、外墙岩棉板销售模式及销售渠道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全球外墙岩棉板市场发展综述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2019-2024年全球外墙岩棉板市场规模与趋势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主要国家与地区外墙岩棉板市场分析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2025-2031年全球外墙岩棉板行业发展趋势与前景预测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中国外墙岩棉板行业市场分析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2024-2025年外墙岩棉板产能与投资动态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一、国内外墙岩棉板产能及利用情况</w:t>
      </w:r>
      <w:r>
        <w:rPr>
          <w:rFonts w:hint="eastAsia"/>
        </w:rPr>
        <w:br/>
      </w:r>
      <w:r>
        <w:rPr>
          <w:rFonts w:hint="eastAsia"/>
        </w:rPr>
        <w:t>　　　　二、外墙岩棉板产能扩张与投资动态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2025-2031年外墙岩棉板行业产量统计与趋势预测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一、2019-2024年外墙岩棉板行业产量数据统计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1、2019-2024年外墙岩棉板产量及增长趋势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2、2019-2024年外墙岩棉板细分产品产量及份额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二、影响外墙岩棉板产量的关键因素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三、2025-2031年外墙岩棉板产量预测</w:t>
      </w:r>
      <w:r>
        <w:rPr>
          <w:rFonts w:hint="eastAsia"/>
        </w:rPr>
        <w:br/>
      </w:r>
      <w:r>
        <w:rPr>
          <w:rFonts w:hint="eastAsia"/>
        </w:rPr>
        <w:t>　　第三节 2025-2031年外墙岩棉板市场需求与销售分析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一、2024-2025年外墙岩棉板行业需求现状</w:t>
      </w:r>
      <w:r>
        <w:rPr>
          <w:rFonts w:hint="eastAsia"/>
        </w:rPr>
        <w:br/>
      </w:r>
      <w:r>
        <w:rPr>
          <w:rFonts w:hint="eastAsia"/>
        </w:rPr>
        <w:t>　　　　二、外墙岩棉板客户群体与需求特点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三、2019-2024年外墙岩棉板行业销售规模分析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四、2025-2031年外墙岩棉板市场增长潜力与规模预测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中国外墙岩棉板细分市场与下游应用领域分析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外墙岩棉板细分市场分析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一、2024-2025年外墙岩棉板主要细分产品市场现状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外墙岩棉板下游应用与客户群体分析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一、2024-2025年外墙岩棉板各应用领域市场现状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2024-2025年外墙岩棉板行业技术发展现状及趋势分析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外墙岩棉板行业技术发展现状分析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国内外外墙岩棉板行业技术差异与原因</w:t>
      </w:r>
      <w:r>
        <w:rPr>
          <w:rFonts w:hint="eastAsia"/>
        </w:rPr>
        <w:br/>
      </w:r>
      <w:r>
        <w:rPr>
          <w:rFonts w:hint="eastAsia"/>
        </w:rPr>
        <w:t>　　第三节 外墙岩棉板行业技术发展方向、趋势预测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提升外墙岩棉板行业技术能力策略建议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外墙岩棉板价格机制与竞争策略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一、2019-2024年外墙岩棉板市场价格走势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外墙岩棉板定价策略与方法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2025-2031年外墙岩棉板价格竞争态势与趋势预测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中国外墙岩棉板行业重点区域市场研究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2024-2025年重点区域外墙岩棉板市场发展概况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二、2019-2024年外墙岩棉板市场需求规模情况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三、2025-2031年外墙岩棉板行业发展潜力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二、2019-2024年外墙岩棉板市场需求规模情况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三、2025-2031年外墙岩棉板行业发展潜力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二、2019-2024年外墙岩棉板市场需求规模情况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三、2025-2031年外墙岩棉板行业发展潜力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二、2019-2024年外墙岩棉板市场需求规模情况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三、2025-2031年外墙岩棉板行业发展潜力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二、2019-2024年外墙岩棉板市场需求规模情况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三、2025-2031年外墙岩棉板行业发展潜力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2019-2024年中国外墙岩棉板行业进出口情况分析</w:t>
      </w:r>
      <w:r>
        <w:rPr>
          <w:rFonts w:hint="eastAsia"/>
        </w:rPr>
        <w:br/>
      </w:r>
      <w:r>
        <w:rPr>
          <w:rFonts w:hint="eastAsia"/>
        </w:rPr>
        <w:t>　　第一节 外墙岩棉板行业进口情况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一、2019-2024年外墙岩棉板进口规模及增长情况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二、外墙岩棉板主要进口来源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外墙岩棉板行业出口情况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一、2019-2024年外墙岩棉板出口规模及增长情况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二、外墙岩棉板主要出口目的地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2019-2024年中国外墙岩棉板行业总体发展与财务状况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2019-2024年中国外墙岩棉板行业规模情况</w:t>
      </w:r>
      <w:r>
        <w:rPr>
          <w:rFonts w:hint="eastAsia"/>
        </w:rPr>
        <w:br/>
      </w:r>
      <w:r>
        <w:rPr>
          <w:rFonts w:hint="eastAsia"/>
        </w:rPr>
        <w:t>　　　　一、外墙岩棉板行业企业数量规模</w:t>
      </w:r>
      <w:r>
        <w:rPr>
          <w:rFonts w:hint="eastAsia"/>
        </w:rPr>
        <w:br/>
      </w:r>
      <w:r>
        <w:rPr>
          <w:rFonts w:hint="eastAsia"/>
        </w:rPr>
        <w:t>　　　　二、外墙岩棉板行业从业人员规模</w:t>
      </w:r>
      <w:r>
        <w:rPr>
          <w:rFonts w:hint="eastAsia"/>
        </w:rPr>
        <w:br/>
      </w:r>
      <w:r>
        <w:rPr>
          <w:rFonts w:hint="eastAsia"/>
        </w:rPr>
        <w:t>　　　　三、外墙岩棉板行业市场敏感性分析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2019-2024年中国外墙岩棉板行业财务能力分析</w:t>
      </w:r>
      <w:r>
        <w:rPr>
          <w:rFonts w:hint="eastAsia"/>
        </w:rPr>
        <w:br/>
      </w:r>
      <w:r>
        <w:rPr>
          <w:rFonts w:hint="eastAsia"/>
        </w:rPr>
        <w:t>　　　　一、外墙岩棉板行业盈利能力</w:t>
      </w:r>
      <w:r>
        <w:rPr>
          <w:rFonts w:hint="eastAsia"/>
        </w:rPr>
        <w:br/>
      </w:r>
      <w:r>
        <w:rPr>
          <w:rFonts w:hint="eastAsia"/>
        </w:rPr>
        <w:t>　　　　二、外墙岩棉板行业偿债能力</w:t>
      </w:r>
      <w:r>
        <w:rPr>
          <w:rFonts w:hint="eastAsia"/>
        </w:rPr>
        <w:br/>
      </w:r>
      <w:r>
        <w:rPr>
          <w:rFonts w:hint="eastAsia"/>
        </w:rPr>
        <w:t>　　　　三、外墙岩棉板行业营运能力</w:t>
      </w:r>
      <w:r>
        <w:rPr>
          <w:rFonts w:hint="eastAsia"/>
        </w:rPr>
        <w:br/>
      </w:r>
      <w:r>
        <w:rPr>
          <w:rFonts w:hint="eastAsia"/>
        </w:rPr>
        <w:t>　　　　四、外墙岩棉板行业发展能力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外墙岩棉板行业重点企业调研分析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二、企业外墙岩棉板业务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二、企业外墙岩棉板业务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二、企业外墙岩棉板业务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二、企业外墙岩棉板业务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二、企业外墙岩棉板业务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二、企业外墙岩棉板业务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中国外墙岩棉板行业竞争格局分析</w:t>
      </w:r>
      <w:r>
        <w:rPr>
          <w:rFonts w:hint="eastAsia"/>
        </w:rPr>
        <w:br/>
      </w:r>
      <w:r>
        <w:rPr>
          <w:rFonts w:hint="eastAsia"/>
        </w:rPr>
        <w:t>　　第一节 外墙岩棉板行业竞争格局总览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2024-2025年外墙岩棉板行业竞争力分析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2019-2024年外墙岩棉板行业企业并购活动分析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2024-2025年外墙岩棉板行业会展与招投标活动分析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一、外墙岩棉板行业会展活动及其市场影响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2025年中国外墙岩棉板企业发展企业发展策略与建议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外墙岩棉板销售模式与渠道策略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外墙岩棉板品牌与市场推广策略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外墙岩棉板研发投入与技术创新能力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外墙岩棉板合作联盟与资源整合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中国外墙岩棉板行业风险与对策</w:t>
      </w:r>
      <w:r>
        <w:rPr>
          <w:rFonts w:hint="eastAsia"/>
        </w:rPr>
        <w:br/>
      </w:r>
      <w:r>
        <w:rPr>
          <w:rFonts w:hint="eastAsia"/>
        </w:rPr>
        <w:t>　　第一节 外墙岩棉板行业SWOT分析</w:t>
      </w:r>
      <w:r>
        <w:rPr>
          <w:rFonts w:hint="eastAsia"/>
        </w:rPr>
        <w:br/>
      </w:r>
      <w:r>
        <w:rPr>
          <w:rFonts w:hint="eastAsia"/>
        </w:rPr>
        <w:t>　　　　一、外墙岩棉板行业优势</w:t>
      </w:r>
      <w:r>
        <w:rPr>
          <w:rFonts w:hint="eastAsia"/>
        </w:rPr>
        <w:br/>
      </w:r>
      <w:r>
        <w:rPr>
          <w:rFonts w:hint="eastAsia"/>
        </w:rPr>
        <w:t>　　　　二、外墙岩棉板行业劣势</w:t>
      </w:r>
      <w:r>
        <w:rPr>
          <w:rFonts w:hint="eastAsia"/>
        </w:rPr>
        <w:br/>
      </w:r>
      <w:r>
        <w:rPr>
          <w:rFonts w:hint="eastAsia"/>
        </w:rPr>
        <w:t>　　　　三、外墙岩棉板市场机会</w:t>
      </w:r>
      <w:r>
        <w:rPr>
          <w:rFonts w:hint="eastAsia"/>
        </w:rPr>
        <w:br/>
      </w:r>
      <w:r>
        <w:rPr>
          <w:rFonts w:hint="eastAsia"/>
        </w:rPr>
        <w:t>　　　　四、外墙岩棉板市场威胁</w:t>
      </w:r>
      <w:r>
        <w:rPr>
          <w:rFonts w:hint="eastAsia"/>
        </w:rPr>
        <w:br/>
      </w:r>
      <w:r>
        <w:rPr>
          <w:rFonts w:hint="eastAsia"/>
        </w:rPr>
        <w:t>　　第二节 外墙岩棉板行业风险及对策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2025-2031年中国外墙岩棉板行业前景与发展趋势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2024-2025年外墙岩棉板行业发展环境分析</w:t>
      </w:r>
      <w:r>
        <w:rPr>
          <w:rFonts w:hint="eastAsia"/>
        </w:rPr>
        <w:br/>
      </w:r>
      <w:r>
        <w:rPr>
          <w:rFonts w:hint="eastAsia"/>
        </w:rPr>
        <w:t>　　　　一、外墙岩棉板行业主管部门与监管体制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二、外墙岩棉板行业主要法律法规及政策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三、外墙岩棉板行业标准与质量监管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2025-2031年外墙岩棉板行业发展趋势与方向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2025-2031年外墙岩棉板行业发展潜力与机遇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外墙岩棉板行业研究结论与建议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[:中:智:林:]外墙岩棉板行业发展建议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2019-2024年中国外墙岩棉板市场规模及增长情况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2019-2024年中国外墙岩棉板行业产量及增长趋势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2025-2031年中国外墙岩棉板行业产量预测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2019-2024年中国外墙岩棉板行业市场需求及增长情况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2025-2031年中国外墙岩棉板行业市场需求预测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2019-2024年中国外墙岩棉板行业利润及增长情况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**地区外墙岩棉板市场规模及增长情况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**地区外墙岩棉板行业市场需求情况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**地区外墙岩棉板市场规模及增长情况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**地区外墙岩棉板行业市场需求情况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2019-2024年中国外墙岩棉板行业出口情况分析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2019-2024年中国外墙岩棉板行业产品市场价格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2025-2031年中国外墙岩棉板行业产品市场价格走势预测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外墙岩棉板重点企业经营情况分析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外墙岩棉板重点企业经营情况分析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2025-2031年中国外墙岩棉板市场规模预测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2025-2031年中国外墙岩棉板行业利润预测</w:t>
      </w:r>
      <w:r>
        <w:rPr>
          <w:rFonts w:hint="eastAsia"/>
        </w:rPr>
        <w:br/>
      </w:r>
      <w:r>
        <w:rPr>
          <w:rFonts w:hint="eastAsia"/>
        </w:rPr>
        <w:t>　　图表 2025年外墙岩棉板行业壁垒</w:t>
      </w:r>
      <w:r>
        <w:rPr>
          <w:rFonts w:hint="eastAsia"/>
        </w:rPr>
        <w:br/>
      </w:r>
      <w:r>
        <w:rPr>
          <w:rFonts w:hint="eastAsia"/>
        </w:rPr>
        <w:t>　　图表 2025年外墙岩棉板市场前景分析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2025-2031年中国外墙岩棉板市场需求预测</w:t>
      </w:r>
      <w:r>
        <w:rPr>
          <w:rFonts w:hint="eastAsia"/>
        </w:rPr>
        <w:br/>
      </w:r>
      <w:r>
        <w:rPr>
          <w:rFonts w:hint="eastAsia"/>
        </w:rPr>
        <w:t>　　图表 2025年外墙岩棉板发展趋势预测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16d80192b4462e" w:history="1">
        <w:r>
          <w:rPr>
            <w:rStyle w:val="Hyperlink"/>
          </w:rPr>
          <w:t>2025-2031年中国外墙岩棉板行业调研与市场前景预测报告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16d80192b4462e" w:history="1">
        <w:r>
          <w:rPr>
            <w:rStyle w:val="Hyperlink"/>
          </w:rPr>
          <w:t>https://www.20087.com/3/20/WaiQiangYanMianBanDeXianZhuangYuQianJing.html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热点：外墙岩棉板施工规范、外墙岩棉板托架设置规范、外墙岩棉板保温一平方订几颗钉子、外墙岩棉板安装视频、外墙岩棉板施工视频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833ff1632f4cc0" w:history="1">
      <w:r>
        <w:rPr>
          <w:rStyle w:val="Hyperlink"/>
        </w:rPr>
        <w:t>2025-2031年中国外墙岩棉板行业调研与市场前景预测报告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WaiQiangYanMianBanDeXianZhuangYuQianJing.html" TargetMode="External" Id="R5316d80192b446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WaiQiangYanMianBanDeXianZhuangYuQianJing.html" TargetMode="External" Id="R0a833ff1632f4c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2025-11-11T00:06:01Z</dcterms:created>
  <dcterms:modified xsi:type="dcterms:W3CDTF">2025-11-11T01:06:01Z</dcterms:modified>
  <dc:subject>2025-2031年中国外墙岩棉板行业调研与市场前景预测报告</dc:subject>
  <dc:title>2025-2031年中国外墙岩棉板行业调研与市场前景预测报告</dc:title>
  <cp:keywords>2025-2031年中国外墙岩棉板行业调研与市场前景预测报告</cp:keywords>
  <dc:description>2025-2031年中国外墙岩棉板行业调研与市场前景预测报告</dc:description>
</cp:coreProperties>
</file>