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a8bdbb50e4725" w:history="1">
              <w:r>
                <w:rPr>
                  <w:rStyle w:val="Hyperlink"/>
                </w:rPr>
                <w:t>2025-2031年中国高压玻璃钢管行业市场分析与前景趋势报告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a8bdbb50e4725" w:history="1">
              <w:r>
                <w:rPr>
                  <w:rStyle w:val="Hyperlink"/>
                </w:rPr>
                <w:t>2025-2031年中国高压玻璃钢管行业市场分析与前景趋势报告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a8bdbb50e4725" w:history="1">
                <w:r>
                  <w:rPr>
                    <w:rStyle w:val="Hyperlink"/>
                  </w:rPr>
                  <w:t>https://www.20087.com/3/70/GaoYaBoLiGangGuanHangYeFaZhanQuShi.html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玻璃钢管是一种高性能的复合材料管道，当前在石油和天然气输送、化工、电力、海水淡化及市政给排水等领域得到了广泛应用。相较于传统金属管道，高压玻璃钢管具有优异的耐腐蚀性、轻质高强、内壁光滑、流体阻力小等特点，能够有效降低能耗和维护成本。近年来，随着复合材料技术的不断进步，高压玻璃钢管的承压能力、耐温性能和使用寿命有了显著提升，满足了更加苛刻的工况需求。</w:t>
      </w:r>
      <w:r>
        <w:rPr>
          <w:rFonts w:hint="eastAsia"/>
        </w:rPr>
        <w:br/>
      </w:r>
      <w:r>
        <w:rPr>
          <w:rFonts w:hint="eastAsia"/>
        </w:rPr>
        <w:t>　　未来，高压玻璃钢管的发展将更加注重材料的创新和工艺的优化。一方面，通过引入纳米材料和高性能树脂，进一步提高管道的强度和韧性，拓展其在深海油气开采、高温高压环境下的应用。另一方面，智能管道技术的融合，如集成传感器和物联网（IoT），将使高压玻璃钢管具备实时监测和预警能力，实现智能运维，提升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a8bdbb50e4725" w:history="1">
        <w:r>
          <w:rPr>
            <w:rStyle w:val="Hyperlink"/>
          </w:rPr>
          <w:t>2025-2031年中国高压玻璃钢管行业市场分析与前景趋势报告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高压玻璃钢管行业的市场规模、需求变化、产业链动态及区域发展格局。报告重点解读了高压玻璃钢管行业竞争态势与重点企业的市场表现，并通过科学研判行业趋势与前景，揭示了高压玻璃钢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高压玻璃钢管行业界定及应用</w:t>
      </w:r>
      <w:r>
        <w:rPr>
          <w:rFonts w:hint="eastAsia"/>
        </w:rPr>
        <w:br/>
      </w:r>
      <w:r>
        <w:rPr>
          <w:rFonts w:hint="eastAsia"/>
        </w:rPr>
        <w:t>　　第一节 高压玻璃钢管行业定义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高压玻璃钢管主要应用领域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2024-2025年全球高压玻璃钢管行业发展状况分析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2024-2025年全球高压玻璃钢管行业运行概况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2019-2024年全球高压玻璃钢管行业市场规模分析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全球主要地区高压玻璃钢管行业运行情况分析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2025-2031年全球高压玻璃钢管行业发展趋势预测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2024-2025年中国高压玻璃钢管发展环境分析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高压玻璃钢管行业相关政策、标准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高压玻璃钢管行业相关发展规划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2024-2025年中国高压玻璃钢管行业现状调研分析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中国高压玻璃钢管行业发展现状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一、2024-2025年高压玻璃钢管行业品牌发展现状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二、2024-2025年高压玻璃钢管行业需求市场现状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三、2024-2025年高压玻璃钢管市场需求层次分析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四、2024-2025年中国高压玻璃钢管市场走向分析</w:t>
      </w:r>
      <w:r>
        <w:rPr>
          <w:rFonts w:hint="eastAsia"/>
        </w:rPr>
        <w:br/>
      </w:r>
      <w:r>
        <w:rPr>
          <w:rFonts w:hint="eastAsia"/>
        </w:rPr>
        <w:t>　　第二节 中国高压玻璃钢管产品技术分析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一、2024-2025年高压玻璃钢管产品技术变化特点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二、2024-2025年高压玻璃钢管产品市场的新技术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三、2024-2025年高压玻璃钢管产品市场现状分析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中国高压玻璃钢管行业存在的问题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一、2024-2025年高压玻璃钢管产品市场存在的主要问题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二、2024-2025年国内高压玻璃钢管产品市场的三大瓶颈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三、2024-2025年高压玻璃钢管产品市场遭遇的规模难题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对中国高压玻璃钢管市场的分析及思考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一、高压玻璃钢管市场特点</w:t>
      </w:r>
      <w:r>
        <w:rPr>
          <w:rFonts w:hint="eastAsia"/>
        </w:rPr>
        <w:br/>
      </w:r>
      <w:r>
        <w:rPr>
          <w:rFonts w:hint="eastAsia"/>
        </w:rPr>
        <w:t>　　　　二、高压玻璃钢管市场分析</w:t>
      </w:r>
      <w:r>
        <w:rPr>
          <w:rFonts w:hint="eastAsia"/>
        </w:rPr>
        <w:br/>
      </w:r>
      <w:r>
        <w:rPr>
          <w:rFonts w:hint="eastAsia"/>
        </w:rPr>
        <w:t>　　　　三、高压玻璃钢管市场变化的方向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四、中国高压玻璃钢管行业发展的新思路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五、对中国高压玻璃钢管行业发展的思考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中国高压玻璃钢管行业市场供需现状调研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2024-2025年中国高压玻璃钢管市场现状分析</w:t>
      </w:r>
      <w:r>
        <w:rPr>
          <w:rFonts w:hint="eastAsia"/>
        </w:rPr>
        <w:br/>
      </w:r>
      <w:r>
        <w:rPr>
          <w:rFonts w:hint="eastAsia"/>
        </w:rPr>
        <w:t>　　第二节 中国高压玻璃钢管行业产量情况分析及预测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一、高压玻璃钢管总体产能规模</w:t>
      </w:r>
      <w:r>
        <w:rPr>
          <w:rFonts w:hint="eastAsia"/>
        </w:rPr>
        <w:br/>
      </w:r>
      <w:r>
        <w:rPr>
          <w:rFonts w:hint="eastAsia"/>
        </w:rPr>
        <w:t>　　　　二、高压玻璃钢管生产区域分布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三、2019-2024年中国高压玻璃钢管产量统计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四、2025-2031年中国高压玻璃钢管产量预测</w:t>
      </w:r>
      <w:r>
        <w:rPr>
          <w:rFonts w:hint="eastAsia"/>
        </w:rPr>
        <w:br/>
      </w:r>
      <w:r>
        <w:rPr>
          <w:rFonts w:hint="eastAsia"/>
        </w:rPr>
        <w:t>　　第三节 中国高压玻璃钢管市场需求分析及预测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一、中国高压玻璃钢管市场需求特点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二、2019-2024年中国高压玻璃钢管市场需求量统计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三、2025-2031年中国高压玻璃钢管市场需求量预测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中国高压玻璃钢管价格趋势分析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一、2019-2024年中国高压玻璃钢管市场价格趋势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二、2025-2031年中国高压玻璃钢管市场价格走势预测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中国高压玻璃钢管进出口分析</w:t>
      </w:r>
      <w:r>
        <w:rPr>
          <w:rFonts w:hint="eastAsia"/>
        </w:rPr>
        <w:br/>
      </w:r>
      <w:r>
        <w:rPr>
          <w:rFonts w:hint="eastAsia"/>
        </w:rPr>
        <w:t>　　第一节 高压玻璃钢管进口情况分析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高压玻璃钢管出口情况分析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影响高压玻璃钢管进出口因素分析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中国高压玻璃钢管行业主要指标监测分析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2019-2024年中国高压玻璃钢管行业规模情况分析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2019-2024年中国高压玻璃钢管行业财务能力分析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2024-2025年高压玻璃钢管行业细分产品调研</w:t>
      </w:r>
      <w:r>
        <w:rPr>
          <w:rFonts w:hint="eastAsia"/>
        </w:rPr>
        <w:br/>
      </w:r>
      <w:r>
        <w:rPr>
          <w:rFonts w:hint="eastAsia"/>
        </w:rPr>
        <w:t>　　第一节 高压玻璃钢管细分产品结构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2024-2025年高压玻璃钢管行业上下游发展情况分析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高压玻璃钢管行业上游产业发展分析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高压玻璃钢管行业下游产业发展分析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中国高压玻璃钢管行业重点地区发展分析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2024-2025年高压玻璃钢管行业重点区域市场结构调研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**地区高压玻璃钢管市场容量分析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**地区高压玻璃钢管市场容量分析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**地区高压玻璃钢管市场容量分析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**地区高压玻璃钢管市场容量分析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**地区高压玻璃钢管市场容量分析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高压玻璃钢管行业重点企业竞争力分析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三、企业高压玻璃钢管经营状况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三、企业高压玻璃钢管经营状况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三、企业高压玻璃钢管经营状况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三、企业高压玻璃钢管经营状况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三、企业高压玻璃钢管经营状况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三、企业高压玻璃钢管经营状况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2024-2025年高压玻璃钢管行业企业经营策略研究分析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高压玻璃钢管企业多样化经营策略分析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一、高压玻璃钢管企业多样化经营情况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二、现行高压玻璃钢管行业多样化经营的方向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大型高压玻璃钢管企业集团未来发展策略分析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对中小高压玻璃钢管企业生产经营的建议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2024-2025年高压玻璃钢管行业前景及投资风险预警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2025年高压玻璃钢管市场前景分析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2025年高压玻璃钢管行业发展趋势预测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影响高压玻璃钢管行业发展的主要因素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一、2025年影响高压玻璃钢管行业运行的有利因素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二、2025年影响高压玻璃钢管行业运行的稳定因素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三、2025年影响高压玻璃钢管行业运行的不利因素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四、2025年中国高压玻璃钢管行业发展面临的挑战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五、2025年中国高压玻璃钢管行业发展面临的机遇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高压玻璃钢管行业投资风险预警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一、高压玻璃钢管行业市场风险预测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二、高压玻璃钢管行业政策风险预测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三、高压玻璃钢管行业经营风险预测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四、高压玻璃钢管行业技术风险预测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五、高压玻璃钢管行业竞争风险预测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六、高压玻璃钢管行业其他风险预测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2025-2031年高压玻璃钢管投资建议</w:t>
      </w:r>
      <w:r>
        <w:rPr>
          <w:rFonts w:hint="eastAsia"/>
        </w:rPr>
        <w:br/>
      </w:r>
      <w:r>
        <w:rPr>
          <w:rFonts w:hint="eastAsia"/>
        </w:rPr>
        <w:t>　　第一节 2024-2025年高压玻璃钢管行业投资环境分析</w:t>
      </w:r>
      <w:r>
        <w:rPr>
          <w:rFonts w:hint="eastAsia"/>
        </w:rPr>
        <w:br/>
      </w:r>
      <w:r>
        <w:rPr>
          <w:rFonts w:hint="eastAsia"/>
        </w:rPr>
        <w:t>　　第二节 高压玻璃钢管行业投资进入壁垒分析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高压玻璃钢管行业历程</w:t>
      </w:r>
      <w:r>
        <w:rPr>
          <w:rFonts w:hint="eastAsia"/>
        </w:rPr>
        <w:br/>
      </w:r>
      <w:r>
        <w:rPr>
          <w:rFonts w:hint="eastAsia"/>
        </w:rPr>
        <w:t>　　图表 高压玻璃钢管行业生命周期</w:t>
      </w:r>
      <w:r>
        <w:rPr>
          <w:rFonts w:hint="eastAsia"/>
        </w:rPr>
        <w:br/>
      </w:r>
      <w:r>
        <w:rPr>
          <w:rFonts w:hint="eastAsia"/>
        </w:rPr>
        <w:t>　　图表 高压玻璃钢管行业产业链分析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2019-2024年高压玻璃钢管行业市场容量分析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2025年中国高压玻璃钢管行业需求领域分布格局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2025年中国高压玻璃钢管进口国家及地区分析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2025年中国高压玻璃钢管出口国家及地区分析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**地区高压玻璃钢管市场规模及增长情况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**地区高压玻璃钢管行业市场需求情况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**地区高压玻璃钢管市场规模及增长情况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**地区高压玻璃钢管行业市场需求情况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**地区高压玻璃钢管市场规模及增长情况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**地区高压玻璃钢管行业市场需求情况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**地区高压玻璃钢管市场规模及增长情况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**地区高压玻璃钢管行业市场需求情况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高压玻璃钢管重点企业（一）基本信息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高压玻璃钢管重点企业（一）经营情况分析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高压玻璃钢管重点企业（一）主要经济指标情况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高压玻璃钢管重点企业（一）盈利能力情况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高压玻璃钢管重点企业（一）偿债能力情况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高压玻璃钢管重点企业（一）运营能力情况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高压玻璃钢管重点企业（一）成长能力情况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高压玻璃钢管重点企业（二）基本信息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高压玻璃钢管重点企业（二）经营情况分析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高压玻璃钢管重点企业（二）主要经济指标情况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高压玻璃钢管重点企业（二）盈利能力情况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高压玻璃钢管重点企业（二）偿债能力情况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高压玻璃钢管重点企业（二）运营能力情况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高压玻璃钢管重点企业（二）成长能力情况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高压玻璃钢管重点企业（三）基本信息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高压玻璃钢管重点企业（三）经营情况分析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高压玻璃钢管重点企业（三）主要经济指标情况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高压玻璃钢管重点企业（三）盈利能力情况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高压玻璃钢管重点企业（三）偿债能力情况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高压玻璃钢管重点企业（三）运营能力情况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高压玻璃钢管重点企业（三）成长能力情况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2025-2031年中国高压玻璃钢管行业产能预测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2025-2031年中国高压玻璃钢管行业产量预测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2025-2031年中国高压玻璃钢管市场需求量预测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2025-2031年中国高压玻璃钢管行业供需平衡预测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2025-2031年中国高压玻璃钢管行业市场容量预测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2025-2031年中国高压玻璃钢管行业市场规模预测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2025年中国高压玻璃钢管市场前景分析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2025年中国高压玻璃钢管发展趋势预测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a8bdbb50e4725" w:history="1">
        <w:r>
          <w:rPr>
            <w:rStyle w:val="Hyperlink"/>
          </w:rPr>
          <w:t>2025-2031年中国高压玻璃钢管行业市场分析与前景趋势报告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a8bdbb50e4725" w:history="1">
        <w:r>
          <w:rPr>
            <w:rStyle w:val="Hyperlink"/>
          </w:rPr>
          <w:t>https://www.20087.com/3/70/GaoYaBoLiGangGuanHangYeFaZhanQuShi.html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方玻璃钢储水罐多少钱、高压玻璃钢管道价格、3pe管道防腐生产厂家、高压玻璃钢管线、钢波纹管价格多少钱一米、高压玻璃钢管线管安装规范、钢塑复合管厂家电话、高压玻璃钢管道生产厂家、附近不锈钢管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4867f35e04343" w:history="1">
      <w:r>
        <w:rPr>
          <w:rStyle w:val="Hyperlink"/>
        </w:rPr>
        <w:t>2025-2031年中国高压玻璃钢管行业市场分析与前景趋势报告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YaBoLiGangGuanHangYeFaZhanQuShi.html" TargetMode="External" Id="R44da8bdbb50e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YaBoLiGangGuanHangYeFaZhanQuShi.html" TargetMode="External" Id="Rc344867f35e0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2024-06-03T04:58:00Z</dcterms:created>
  <dcterms:modified xsi:type="dcterms:W3CDTF">2024-06-03T05:58:00Z</dcterms:modified>
  <dc:subject>2025-2031年中国高压玻璃钢管行业市场分析与前景趋势报告</dc:subject>
  <dc:title>2025-2031年中国高压玻璃钢管行业市场分析与前景趋势报告</dc:title>
  <cp:keywords>2025-2031年中国高压玻璃钢管行业市场分析与前景趋势报告</cp:keywords>
  <dc:description>2025-2031年中国高压玻璃钢管行业市场分析与前景趋势报告</dc:description>
</cp:coreProperties>
</file>