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991c193574a4a" w:history="1">
              <w:r>
                <w:rPr>
                  <w:rStyle w:val="Hyperlink"/>
                </w:rPr>
                <w:t>中国北京市二手房出售行业现状调研及未来发展趋势分析报告（2025-2031年）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991c193574a4a" w:history="1">
              <w:r>
                <w:rPr>
                  <w:rStyle w:val="Hyperlink"/>
                </w:rPr>
                <w:t>中国北京市二手房出售行业现状调研及未来发展趋势分析报告（2025-2031年）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991c193574a4a" w:history="1">
                <w:r>
                  <w:rPr>
                    <w:rStyle w:val="Hyperlink"/>
                  </w:rPr>
                  <w:t>https://www.20087.com/5/10/BeiJingShiErShouFangChuShouShiCh.html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政治、文化中心，其房地产市场一直保持着较高的活跃度。近年来，随着调控政策的不断调整和完善，北京市二手房市场的交易量和价格趋于平稳。一方面，政府出台了一系列政策措施来抑制投机行为，促进了市场的健康发展；另一方面，随着居民收入水平的提高和改善居住条件的需求增加，二手房市场呈现出多元化的需求结构，包括首次购房、改善型住房等。</w:t>
      </w:r>
      <w:r>
        <w:rPr>
          <w:rFonts w:hint="eastAsia"/>
        </w:rPr>
        <w:br/>
      </w:r>
      <w:r>
        <w:rPr>
          <w:rFonts w:hint="eastAsia"/>
        </w:rPr>
        <w:t>　　未来，北京市二手房市场的发展将更加注重政策调控和市场规范化。一方面，政府将继续完善相关政策，平衡供需关系，抑制房价过快上涨，促进房地产市场的稳定健康发展。另一方面，随着人口结构的变化和消费观念的升级，市场将更加关注房屋的品质和服务，如智能家居设施、社区配套设施等。此外，随着房地产税等相关政策的逐步实施，市场预期将更加理性，投资者将更加注重长期投资价值而非短期投机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991c193574a4a" w:history="1">
        <w:r>
          <w:rPr>
            <w:rStyle w:val="Hyperlink"/>
          </w:rPr>
          <w:t>中国北京市二手房出售行业现状调研及未来发展趋势分析报告（2025-2031年）</w:t>
        </w:r>
      </w:hyperlink>
      <w:r>
        <w:rPr>
          <w:rFonts w:hint="eastAsia"/>
        </w:rPr>
        <w:t>》基于科学的市场调研与数据分析，全面解析了北京市二手房出售行业的市场规模、市场需求及发展现状。报告深入探讨了北京市二手房出售产业链结构、细分市场特点及技术发展方向，并结合宏观经济环境与消费者需求变化，对北京市二手房出售行业前景与未来趋势进行了科学预测，揭示了潜在增长空间。通过对北京市二手房出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北京市二手房出售行业概述</w:t>
      </w:r>
      <w:r>
        <w:rPr>
          <w:rFonts w:hint="eastAsia"/>
        </w:rPr>
        <w:br/>
      </w:r>
      <w:r>
        <w:rPr>
          <w:rFonts w:hint="eastAsia"/>
        </w:rPr>
        <w:t>　　第一节 北京市二手房出售现状分析</w:t>
      </w:r>
      <w:r>
        <w:rPr>
          <w:rFonts w:hint="eastAsia"/>
        </w:rPr>
        <w:br/>
      </w:r>
      <w:r>
        <w:rPr>
          <w:rFonts w:hint="eastAsia"/>
        </w:rPr>
        <w:t>　　第二节 北京市二手房出售行业经济指标分析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中国写字楼、二手房出售政策环境分析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北京市房地产发展分析以及政策解读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一、北京市房地产发展分析</w:t>
      </w:r>
      <w:r>
        <w:rPr>
          <w:rFonts w:hint="eastAsia"/>
        </w:rPr>
        <w:br/>
      </w:r>
      <w:r>
        <w:rPr>
          <w:rFonts w:hint="eastAsia"/>
        </w:rPr>
        <w:t>　　　　二、北京市房地产政策解读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2019-2024年北京市二手房出售市场调研分析</w:t>
      </w:r>
      <w:r>
        <w:rPr>
          <w:rFonts w:hint="eastAsia"/>
        </w:rPr>
        <w:br/>
      </w:r>
      <w:r>
        <w:rPr>
          <w:rFonts w:hint="eastAsia"/>
        </w:rPr>
        <w:t>　　第一节 2019-2024年北京市二手房出售市场发展现状</w:t>
      </w:r>
      <w:r>
        <w:rPr>
          <w:rFonts w:hint="eastAsia"/>
        </w:rPr>
        <w:br/>
      </w:r>
      <w:r>
        <w:rPr>
          <w:rFonts w:hint="eastAsia"/>
        </w:rPr>
        <w:t>　　　　一、北京市地理环境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二、2019-2024年北京市二手房出售金额分析</w:t>
      </w:r>
      <w:r>
        <w:rPr>
          <w:rFonts w:hint="eastAsia"/>
        </w:rPr>
        <w:br/>
      </w:r>
      <w:r>
        <w:rPr>
          <w:rFonts w:hint="eastAsia"/>
        </w:rPr>
        <w:t>　　　　三、2019-2024年北京市二手房出售面积分析</w:t>
      </w:r>
      <w:r>
        <w:rPr>
          <w:rFonts w:hint="eastAsia"/>
        </w:rPr>
        <w:br/>
      </w:r>
      <w:r>
        <w:rPr>
          <w:rFonts w:hint="eastAsia"/>
        </w:rPr>
        <w:t>　　　　四、2019-2024年北京市写字楼空置率</w:t>
      </w:r>
      <w:r>
        <w:rPr>
          <w:rFonts w:hint="eastAsia"/>
        </w:rPr>
        <w:br/>
      </w:r>
      <w:r>
        <w:rPr>
          <w:rFonts w:hint="eastAsia"/>
        </w:rPr>
        <w:t>　　第二节 2019-2024年北京市房地产环境分析</w:t>
      </w:r>
      <w:r>
        <w:rPr>
          <w:rFonts w:hint="eastAsia"/>
        </w:rPr>
        <w:br/>
      </w:r>
      <w:r>
        <w:rPr>
          <w:rFonts w:hint="eastAsia"/>
        </w:rPr>
        <w:t>　　　　一、2019-2024年北京市房地产行业市场容量</w:t>
      </w:r>
      <w:r>
        <w:rPr>
          <w:rFonts w:hint="eastAsia"/>
        </w:rPr>
        <w:br/>
      </w:r>
      <w:r>
        <w:rPr>
          <w:rFonts w:hint="eastAsia"/>
        </w:rPr>
        <w:t>　　　　二、2019-2024年北京市房地产行业租售收入</w:t>
      </w:r>
      <w:r>
        <w:rPr>
          <w:rFonts w:hint="eastAsia"/>
        </w:rPr>
        <w:br/>
      </w:r>
      <w:r>
        <w:rPr>
          <w:rFonts w:hint="eastAsia"/>
        </w:rPr>
        <w:t>　　　　三、2019-2024年北京市房地产政策解读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2019-2024年东城区写字楼市场分析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2019-2024年东城区写字楼发展环境分析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一、2019-2024年东城区写字楼市场分析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二、2019-2024年东城区房地产市场分析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2019-2024年东城区写字楼新增面积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2019-2024年东城区二手房出售面积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2019-2024年东城区二手房出售价格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2019-2024年东城区写字楼空置率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2019-2024年西城区写字楼市场分析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2019-2024年西城区写字楼发展环境分析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一、2019-2024年西城区写字楼市场分析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二、2019-2024年西城区房地产市场分析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2019-2024年西城区写字楼新增面积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2019-2024年西城区二手房出售面积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2019-2024年西城区二手房出售价格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2019-2024年西城区写字楼空置率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2019-2024年朝阳区写字楼市场分析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2019-2024年朝阳区写字楼发展环境分析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一、2019-2024年朝阳区写字楼市场分析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二、2019-2024年朝阳区房地产市场分析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2019-2024年朝阳区写字楼新增面积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2019-2024年朝阳区二手房出售面积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2019-2024年朝阳区二手房出售价格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2019-2024年朝阳区写字楼空置率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2019-2024年丰台区写字楼市场分析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2019-2024年丰台区写字楼发展环境分析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一、2019-2024年丰台区写字楼市场分析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二、2019-2024年丰台区房地产市场分析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2019-2024年丰台区写字楼新增面积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2019-2024年丰台区二手房出售面积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2019-2024年丰台区二手房出售价格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2019-2024年丰台区写字楼空置率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2019-2024年石景山区写字楼市场分析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2019-2024年石景山区写字楼发展环境分析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一、2019-2024年石景山区写字楼市场分析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二、2019-2024年石景山区房地产市场分析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2019-2024年石景山区写字楼新增面积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2019-2024年石景山区二手房出售面积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2019-2024年石景山区二手房出售价格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2019-2024年石景山区写字楼空置率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2019-2024年海淀区写字楼市场分析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2019-2024年海淀区写字楼发展环境分析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一、2019-2024年海淀区写字楼市场分析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二、2019-2024年海淀区房地产市场分析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2019-2024年海淀区写字楼新增面积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2019-2024年海淀区二手房出售面积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2019-2024年海淀区二手房出售价格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2019-2024年海淀区写字楼空置率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2019-2024年顺义区写字楼市场分析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2019-2024年顺义区写字楼发展环境分析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一、2019-2024年顺义区写字楼市场分析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二、2019-2024年顺义区房地产市场分析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2019-2024年顺义区写字楼新增面积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2019-2024年顺义区二手房出售面积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2019-2024年顺义区二手房出售价格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2019-2024年顺义区写字楼空置率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2019-2024年通州区写字楼市场分析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2019-2024年通州区写字楼发展环境分析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一、2019-2024年通州区写字楼市场分析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二、2019-2024年通州区房地产市场分析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2019-2024年通州区写字楼新增面积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2019-2024年通州区二手房出售面积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2019-2024年通州区二手房出售价格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2019-2024年通州区写字楼空置率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2019-2024年大兴区写字楼市场分析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2019-2024年大兴区写字楼发展环境分析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一、2019-2024年大兴区写字楼市场分析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二、2019-2024年大兴区房地产市场分析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2019-2024年大兴区写字楼新增面积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2019-2024年大兴区二手房出售面积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2019-2024年大兴区二手房出售价格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2019-2024年大兴区写字楼空置率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2019-2024年房山区写字楼市场分析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2019-2024年房山区写字楼发展环境分析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一、2019-2024年房山区写字楼市场分析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二、2019-2024年房山区房地产市场分析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2019-2024年房山区写字楼新增面积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2019-2024年房山区二手房出售面积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2019-2024年房山区二手房出售价格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2019-2024年房山区写字楼空置率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北京市主要二手房出售网络平台分析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北京市二手房出售企业竞争策略分析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北京市二手房出售市场竞争策略分析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一、2025-2031年中国北京市二手房出售市场增长潜力分析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二、现有北京市二手房出售产品竞争策略分析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2025-2031年中国北京市二手房出售企业竞争策略分析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一、2025-2031年我国北京市二手房出售市场竞争趋势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二、2025-2031年北京市二手房出售行业竞争格局展望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2025-2031年中国北京市二手房出售行业发展趋势分析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一、2025-2031年中国北京市二手房出售技术发展趋势分析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二、2025-2031年中国北京市二手房出售行业竞争格局展望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北京市二手房出售行业发展趋势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2025-2031年我国北京市二手房出售需求与消费预测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一、2025-2031年北京市二手房出售市场规模预测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二、2025-2031年北京市二手房出售行业总产值预测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三、2025-2031年北京市二手房出售行业销售收入预测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四、2025-2031年北京市二手房出售行业总资产预测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2025-2031年我国北京市二手房出售行业供需预测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一、2025-2031年北京市二手房出售行业供给预测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二、2025-2031年北京市二手房出售行业需求预测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北京市二手房出售行业投资机会与风险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2019-2024年北京市二手房出售行业总体投资结构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2019-2024年北京市二手房出售行业投资规模情况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2019-2024年北京市二手房出售行业分地区投资分析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2019-2024年北京市二手房出售行业外商投资情况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影响北京市二手房出售行业发展的主要因素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一、2025-2031年影响北京市二手房出售行业运行的有利因素分析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二、2025-2031年影响北京市二手房出售行业运行的稳定因素分析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三、2025-2031年影响北京市二手房出售行业运行的不利因素分析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四、2025-2031年我国北京市二手房出售行业发展面临的挑战分析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五、2025-2031年我国北京市二手房出售行业发展面临的机遇分析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北京市二手房出售行业投资风险及控制策略分析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一、2025-2031年北京市二手房出售行业市场风险及控制策略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二、2025-2031年北京市二手房出售行业政策风险及控制策略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三、2025-2031年北京市二手房出售行业经营风险及控制策略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四、2025-2031年北京市二手房出售行业技术风险及控制策略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五、2025-2031年北京市二手房出售同业竞争风险及控制策略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六、2025-2031年北京市二手房出售行业其他风险及控制策略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北京市二手房出售行业投资战略研究</w:t>
      </w:r>
      <w:r>
        <w:rPr>
          <w:rFonts w:hint="eastAsia"/>
        </w:rPr>
        <w:br/>
      </w:r>
      <w:r>
        <w:rPr>
          <w:rFonts w:hint="eastAsia"/>
        </w:rPr>
        <w:t>　　第一节 北京市二手房出售行业发展战略研究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中^智^林^　2025-2031年北京市二手房出售行业投资战略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图标：2019-2024年北京市二手房出售金额分析</w:t>
      </w:r>
      <w:r>
        <w:rPr>
          <w:rFonts w:hint="eastAsia"/>
        </w:rPr>
        <w:br/>
      </w:r>
      <w:r>
        <w:rPr>
          <w:rFonts w:hint="eastAsia"/>
        </w:rPr>
        <w:t>　　图标：2019-2024年北京市二手房出售面积分析</w:t>
      </w:r>
      <w:r>
        <w:rPr>
          <w:rFonts w:hint="eastAsia"/>
        </w:rPr>
        <w:br/>
      </w:r>
      <w:r>
        <w:rPr>
          <w:rFonts w:hint="eastAsia"/>
        </w:rPr>
        <w:t>　　图标：2019-2024年北京市写字楼空置率</w:t>
      </w:r>
      <w:r>
        <w:rPr>
          <w:rFonts w:hint="eastAsia"/>
        </w:rPr>
        <w:br/>
      </w:r>
      <w:r>
        <w:rPr>
          <w:rFonts w:hint="eastAsia"/>
        </w:rPr>
        <w:t>　　图标：2019-2024年北京市房地产行业市场容量</w:t>
      </w:r>
      <w:r>
        <w:rPr>
          <w:rFonts w:hint="eastAsia"/>
        </w:rPr>
        <w:br/>
      </w:r>
      <w:r>
        <w:rPr>
          <w:rFonts w:hint="eastAsia"/>
        </w:rPr>
        <w:t>　　图标：2019-2024年北京市房地产行业租售收入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图标：2025-2031年北京市二手房出售市场规模预测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图标：2025-2031年北京市二手房出售行业需求预测</w:t>
      </w:r>
      <w:r>
        <w:rPr>
          <w:rFonts w:hint="eastAsia"/>
        </w:rPr>
        <w:br/>
      </w:r>
      <w:r>
        <w:rPr>
          <w:rFonts w:hint="eastAsia"/>
        </w:rPr>
        <w:t>　　图标：2019-2024年东城区写字楼新增面积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图标：2019-2024年东城区二手房出售面积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图标：2019-2024年东城区二手房出售价格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图标：2019-2024年东城区写字楼空置率</w:t>
      </w:r>
      <w:r>
        <w:rPr>
          <w:rFonts w:hint="eastAsia"/>
        </w:rPr>
        <w:br/>
      </w:r>
      <w:r>
        <w:rPr>
          <w:rFonts w:hint="eastAsia"/>
        </w:rPr>
        <w:t>　　图标：2019-2024年西城区写字楼新增面积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图标：2019-2024年西城区二手房出售面积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图标：2019-2024年西城区二手房出售价格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图标：2019-2024年西城区写字楼空置率</w:t>
      </w:r>
      <w:r>
        <w:rPr>
          <w:rFonts w:hint="eastAsia"/>
        </w:rPr>
        <w:br/>
      </w:r>
      <w:r>
        <w:rPr>
          <w:rFonts w:hint="eastAsia"/>
        </w:rPr>
        <w:t>　　图标：2019-2024年朝阳区写字楼新增面积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图标：2019-2024年朝阳区二手房出售面积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图标：2019-2024年朝阳区二手房出售价格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图标：2019-2024年朝阳区写字楼空置率</w:t>
      </w:r>
      <w:r>
        <w:rPr>
          <w:rFonts w:hint="eastAsia"/>
        </w:rPr>
        <w:br/>
      </w:r>
      <w:r>
        <w:rPr>
          <w:rFonts w:hint="eastAsia"/>
        </w:rPr>
        <w:t>　　图标：2019-2024年丰台区写字楼新增面积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图标：2019-2024年丰台区二手房出售面积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图标：2019-2024年丰台区二手房出售价格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图标：2019-2024年丰台区写字楼空置率</w:t>
      </w:r>
      <w:r>
        <w:rPr>
          <w:rFonts w:hint="eastAsia"/>
        </w:rPr>
        <w:br/>
      </w:r>
      <w:r>
        <w:rPr>
          <w:rFonts w:hint="eastAsia"/>
        </w:rPr>
        <w:t>　　图标：2019-2024年石景山区写字楼新增面积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图标：2019-2024年石景山区二手房出售面积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图标：2019-2024年石景山区二手房出售价格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图标：2019-2024年石景山区写字楼空置率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图标：2025-2031年北京市二手房出售行业需求预测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991c193574a4a" w:history="1">
        <w:r>
          <w:rPr>
            <w:rStyle w:val="Hyperlink"/>
          </w:rPr>
          <w:t>中国北京市二手房出售行业现状调研及未来发展趋势分析报告（2025-2031年）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991c193574a4a" w:history="1">
        <w:r>
          <w:rPr>
            <w:rStyle w:val="Hyperlink"/>
          </w:rPr>
          <w:t>https://www.20087.com/5/10/BeiJingShiErShouFangChuShouShiCh.html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热点：北京市二手房出售信息查询、北京市二手房出售个人所得税、北京市二手房出售信息都市2023年2手房出售信息、北京二手房出售房源、北京二手房出售价格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8f34238604762" w:history="1">
      <w:r>
        <w:rPr>
          <w:rStyle w:val="Hyperlink"/>
        </w:rPr>
        <w:t>中国北京市二手房出售行业现状调研及未来发展趋势分析报告（2025-2031年）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eiJingShiErShouFangChuShouShiCh.html" TargetMode="External" Id="R0ca991c19357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eiJingShiErShouFangChuShouShiCh.html" TargetMode="External" Id="R3c48f3423860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2024-12-15T23:39:00Z</dcterms:created>
  <dcterms:modified xsi:type="dcterms:W3CDTF">2024-12-16T00:39:00Z</dcterms:modified>
  <dc:subject>中国北京市二手房出售行业现状调研及未来发展趋势分析报告（2025-2031年）</dc:subject>
  <dc:title>中国北京市二手房出售行业现状调研及未来发展趋势分析报告（2025-2031年）</dc:title>
  <cp:keywords>中国北京市二手房出售行业现状调研及未来发展趋势分析报告（2025-2031年）</cp:keywords>
  <dc:description>中国北京市二手房出售行业现状调研及未来发展趋势分析报告（2025-2031年）</dc:description>
</cp:coreProperties>
</file>