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055b543db45e6" w:history="1">
              <w:r>
                <w:rPr>
                  <w:rStyle w:val="Hyperlink"/>
                </w:rPr>
                <w:t>2026-2032年中国儿童漆市场现状与前景趋势报告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055b543db45e6" w:history="1">
              <w:r>
                <w:rPr>
                  <w:rStyle w:val="Hyperlink"/>
                </w:rPr>
                <w:t>2026-2032年中国儿童漆市场现状与前景趋势报告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055b543db45e6" w:history="1">
                <w:r>
                  <w:rPr>
                    <w:rStyle w:val="Hyperlink"/>
                  </w:rPr>
                  <w:t>https://www.20087.com/6/00/ErTongQiQianJing.html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一种专为儿童房间设计的环保涂料，近年来随着消费者对儿童健康安全的重视而逐渐兴起。儿童漆具有低VOC（挥发性有机化合物）排放、抗菌、抗污和易清洁等特点。然而，市场上儿童漆产品标准不一，部分产品宣传夸大其环保性能，导致消费者选择困难。</w:t>
      </w:r>
      <w:r>
        <w:rPr>
          <w:rFonts w:hint="eastAsia"/>
        </w:rPr>
        <w:br/>
      </w:r>
      <w:r>
        <w:rPr>
          <w:rFonts w:hint="eastAsia"/>
        </w:rPr>
        <w:t>　　未来，儿童漆行业将更加注重标准制定与产品透明度。一方面，通过建立统一的环保标准和检测体系，规范市场，保障消费者权益。另一方面，企业将加大研发投入，提升涂料的环保性能和功能性，如开发具有空气净化功能的涂料。此外，品牌将更加注重与消费者的沟通，通过教育市场，提高消费者对环保涂料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055b543db45e6" w:history="1">
        <w:r>
          <w:rPr>
            <w:rStyle w:val="Hyperlink"/>
          </w:rPr>
          <w:t>2026-2032年中国儿童漆市场现状与前景趋势报告</w:t>
        </w:r>
      </w:hyperlink>
      <w:r>
        <w:rPr>
          <w:rFonts w:hint="eastAsia"/>
        </w:rPr>
        <w:t>》系统分析了儿童漆行业的市场规模、供需动态及竞争格局，重点评估了主要儿童漆企业的经营表现，并对儿童漆行业未来发展趋势进行了科学预测。报告结合儿童漆技术现状与SWOT分析，揭示了市场机遇与潜在风险。市场调研网发布的《</w:t>
      </w:r>
      <w:hyperlink r:id="R4ac055b543db45e6" w:history="1">
        <w:r>
          <w:rPr>
            <w:rStyle w:val="Hyperlink"/>
          </w:rPr>
          <w:t>2026-2032年中国儿童漆市场现状与前景趋势报告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儿童漆行业界定</w:t>
      </w:r>
      <w:r>
        <w:rPr>
          <w:rFonts w:hint="eastAsia"/>
        </w:rPr>
        <w:br/>
      </w:r>
      <w:r>
        <w:rPr>
          <w:rFonts w:hint="eastAsia"/>
        </w:rPr>
        <w:t>　　第一节 儿童漆行业定义</w:t>
      </w:r>
      <w:r>
        <w:rPr>
          <w:rFonts w:hint="eastAsia"/>
        </w:rPr>
        <w:br/>
      </w:r>
      <w:r>
        <w:rPr>
          <w:rFonts w:hint="eastAsia"/>
        </w:rPr>
        <w:t>　　第二节 儿童漆行业特点分析</w:t>
      </w:r>
      <w:r>
        <w:rPr>
          <w:rFonts w:hint="eastAsia"/>
        </w:rPr>
        <w:br/>
      </w:r>
      <w:r>
        <w:rPr>
          <w:rFonts w:hint="eastAsia"/>
        </w:rPr>
        <w:t>　　第三节 儿童漆行业发展历程</w:t>
      </w:r>
      <w:r>
        <w:rPr>
          <w:rFonts w:hint="eastAsia"/>
        </w:rPr>
        <w:br/>
      </w:r>
      <w:r>
        <w:rPr>
          <w:rFonts w:hint="eastAsia"/>
        </w:rPr>
        <w:t>　　第四节 儿童漆产业链分析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全球儿童漆行业总体情况</w:t>
      </w:r>
      <w:r>
        <w:rPr>
          <w:rFonts w:hint="eastAsia"/>
        </w:rPr>
        <w:br/>
      </w:r>
      <w:r>
        <w:rPr>
          <w:rFonts w:hint="eastAsia"/>
        </w:rPr>
        <w:t>　　第二节 儿童漆行业重点国家、地区市场分析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2025-2026年中国儿童漆行业发展环境分析</w:t>
      </w:r>
      <w:r>
        <w:rPr>
          <w:rFonts w:hint="eastAsia"/>
        </w:rPr>
        <w:br/>
      </w:r>
      <w:r>
        <w:rPr>
          <w:rFonts w:hint="eastAsia"/>
        </w:rPr>
        <w:t>　　第一节 儿童漆行业经济环境分析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儿童漆行业政策环境分析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一、儿童漆行业相关政策</w:t>
      </w:r>
      <w:r>
        <w:rPr>
          <w:rFonts w:hint="eastAsia"/>
        </w:rPr>
        <w:br/>
      </w:r>
      <w:r>
        <w:rPr>
          <w:rFonts w:hint="eastAsia"/>
        </w:rPr>
        <w:t>　　　　二、儿童漆行业相关标准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国内外儿童漆行业技术差异与原因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一、2020-2025年儿童漆行业市场需求情况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一、2020-2025年儿童漆行业产量统计分析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二、2026年儿童漆行业产量特点分析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三、2026-2032年儿童漆行业产量预测分析</w:t>
      </w:r>
      <w:r>
        <w:rPr>
          <w:rFonts w:hint="eastAsia"/>
        </w:rPr>
        <w:br/>
      </w:r>
      <w:r>
        <w:rPr>
          <w:rFonts w:hint="eastAsia"/>
        </w:rPr>
        <w:t>　　第四节 儿童漆行业市场供需平衡状况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中国儿童漆行业进出口情况分析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三、2026-2032年儿童漆行业出口情况预测</w:t>
      </w:r>
      <w:r>
        <w:rPr>
          <w:rFonts w:hint="eastAsia"/>
        </w:rPr>
        <w:br/>
      </w:r>
      <w:r>
        <w:rPr>
          <w:rFonts w:hint="eastAsia"/>
        </w:rPr>
        <w:t>　　第二节 儿童漆行业进口情况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三、2026-2032年儿童漆行业进口情况预测</w:t>
      </w:r>
      <w:r>
        <w:rPr>
          <w:rFonts w:hint="eastAsia"/>
        </w:rPr>
        <w:br/>
      </w:r>
      <w:r>
        <w:rPr>
          <w:rFonts w:hint="eastAsia"/>
        </w:rPr>
        <w:t>　　第三节 儿童漆行业进出口面临的挑战及对策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2025-2026年中国儿童漆行业产品价格监测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一、儿童漆市场价格特征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二、当前儿童漆市场价格评述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2025-2026年儿童漆行业细分市场调研分析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2025-2026年儿童漆行业上、下游市场分析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2026-2032年儿童漆行业发展环境分析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2026-2032年儿童漆行业投资特性分析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一、儿童漆行业进入壁垒</w:t>
      </w:r>
      <w:r>
        <w:rPr>
          <w:rFonts w:hint="eastAsia"/>
        </w:rPr>
        <w:br/>
      </w:r>
      <w:r>
        <w:rPr>
          <w:rFonts w:hint="eastAsia"/>
        </w:rPr>
        <w:t>　　　　二、儿童漆行业盈利模式</w:t>
      </w:r>
      <w:r>
        <w:rPr>
          <w:rFonts w:hint="eastAsia"/>
        </w:rPr>
        <w:br/>
      </w:r>
      <w:r>
        <w:rPr>
          <w:rFonts w:hint="eastAsia"/>
        </w:rPr>
        <w:t>　　　　三、儿童漆行业盈利因素</w:t>
      </w:r>
      <w:r>
        <w:rPr>
          <w:rFonts w:hint="eastAsia"/>
        </w:rPr>
        <w:br/>
      </w:r>
      <w:r>
        <w:rPr>
          <w:rFonts w:hint="eastAsia"/>
        </w:rPr>
        <w:t>　　第三节 儿童漆行业“波特五力模型”分析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2026-2032年儿童漆行业风险及对策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儿童漆企业竞争策略分析</w:t>
      </w:r>
      <w:r>
        <w:rPr>
          <w:rFonts w:hint="eastAsia"/>
        </w:rPr>
        <w:br/>
      </w:r>
      <w:r>
        <w:rPr>
          <w:rFonts w:hint="eastAsia"/>
        </w:rPr>
        <w:t>　　第一节 儿童漆市场竞争策略分析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2026-2032年中国儿童漆企业竞争策略分析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一、2026-2032年我国儿童漆市场竞争趋势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四、2026-2032年儿童漆企业竞争策略分析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2026-2032年中国儿童漆行业发展趋势分析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二、2026-2032年儿童漆产品发展趋势分析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三、2026-2032年儿童漆行业竞争格局展望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2026-2032年中国儿童漆市场趋势分析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一、2026-2032年儿童漆发展趋势预测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二、2025-2026年儿童漆市场前景分析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三、2026-2032年儿童漆产业政策趋向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2026-2032年儿童漆行业投资价值评估分析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儿童漆行业发展建议分析</w:t>
      </w:r>
      <w:r>
        <w:rPr>
          <w:rFonts w:hint="eastAsia"/>
        </w:rPr>
        <w:br/>
      </w:r>
      <w:r>
        <w:rPr>
          <w:rFonts w:hint="eastAsia"/>
        </w:rPr>
        <w:t>　　第一节 儿童漆行业研究结论及建议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中智林－儿童漆行业竞争策略总结及建议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儿童漆行业历程</w:t>
      </w:r>
      <w:r>
        <w:rPr>
          <w:rFonts w:hint="eastAsia"/>
        </w:rPr>
        <w:br/>
      </w:r>
      <w:r>
        <w:rPr>
          <w:rFonts w:hint="eastAsia"/>
        </w:rPr>
        <w:t>　　图表 儿童漆行业生命周期</w:t>
      </w:r>
      <w:r>
        <w:rPr>
          <w:rFonts w:hint="eastAsia"/>
        </w:rPr>
        <w:br/>
      </w:r>
      <w:r>
        <w:rPr>
          <w:rFonts w:hint="eastAsia"/>
        </w:rPr>
        <w:t>　　图表 儿童漆行业产业链分析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2026年中国儿童漆行业需求领域分布格局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2020-2025年中国儿童漆出口金额分析</w:t>
      </w:r>
      <w:r>
        <w:rPr>
          <w:rFonts w:hint="eastAsia"/>
        </w:rPr>
        <w:br/>
      </w:r>
      <w:r>
        <w:rPr>
          <w:rFonts w:hint="eastAsia"/>
        </w:rPr>
        <w:t>　　图表 2026年中国儿童漆进口国家及地区分析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2026年中国儿童漆市场前景分析</w:t>
      </w:r>
      <w:r>
        <w:rPr>
          <w:rFonts w:hint="eastAsia"/>
        </w:rPr>
        <w:br/>
      </w:r>
      <w:r>
        <w:rPr>
          <w:rFonts w:hint="eastAsia"/>
        </w:rPr>
        <w:t>　　图表 2026年中国儿童漆发展趋势预测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055b543db45e6" w:history="1">
        <w:r>
          <w:rPr>
            <w:rStyle w:val="Hyperlink"/>
          </w:rPr>
          <w:t>2026-2032年中国儿童漆市场现状与前景趋势报告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055b543db45e6" w:history="1">
        <w:r>
          <w:rPr>
            <w:rStyle w:val="Hyperlink"/>
          </w:rPr>
          <w:t>https://www.20087.com/6/00/ErTongQiQianJing.html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bad16003b400a" w:history="1">
      <w:r>
        <w:rPr>
          <w:rStyle w:val="Hyperlink"/>
        </w:rPr>
        <w:t>2026-2032年中国儿童漆市场现状与前景趋势报告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ErTongQiQianJing.html" TargetMode="External" Id="R4ac055b543db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ErTongQiQianJing.html" TargetMode="External" Id="R0e2bad16003b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2025-08-29T06:49:00Z</dcterms:created>
  <dcterms:modified xsi:type="dcterms:W3CDTF">2025-08-29T07:49:00Z</dcterms:modified>
  <dc:subject>2026-2032年中国儿童漆市场现状与前景趋势报告</dc:subject>
  <dc:title>2026-2032年中国儿童漆市场现状与前景趋势报告</dc:title>
  <cp:keywords>2026-2032年中国儿童漆市场现状与前景趋势报告</cp:keywords>
  <dc:description>2026-2032年中国儿童漆市场现状与前景趋势报告</dc:description>
</cp:coreProperties>
</file>