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711ea695645b3" w:history="1">
              <w:r>
                <w:rPr>
                  <w:rStyle w:val="Hyperlink"/>
                </w:rPr>
                <w:t>中国预应力钢筒混凝土管（PCCP）行业分析与发展前景报告（2024-2030年）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711ea695645b3" w:history="1">
              <w:r>
                <w:rPr>
                  <w:rStyle w:val="Hyperlink"/>
                </w:rPr>
                <w:t>中国预应力钢筒混凝土管（PCCP）行业分析与发展前景报告（2024-2030年）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711ea695645b3" w:history="1">
                <w:r>
                  <w:rPr>
                    <w:rStyle w:val="Hyperlink"/>
                  </w:rPr>
                  <w:t>https://www.20087.com/7/50/YuYingLiGangTongHunNingTuGuan-PCCP-DeQianJing.html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，作为大型输水工程中的关键材料，近年来随着城市化进程的加快和水资源调配工程的实施，市场需求持续增长。PCCP结合了混凝土的耐腐蚀性和钢材的高强度，具有优良的密封性和抗压性能，适用于长距离、大口径的输水管道建设。近年来，通过优化材料配方、改进生产工艺，PCCP的制造质量和服役寿命得到了显著提升，如采用高强钢丝缠绕增强，提高管体的抗裂性和耐久性；通过内衬防腐材料，增强管体的耐腐蚀性能，适应恶劣的地质环境。</w:t>
      </w:r>
      <w:r>
        <w:rPr>
          <w:rFonts w:hint="eastAsia"/>
        </w:rPr>
        <w:br/>
      </w:r>
      <w:r>
        <w:rPr>
          <w:rFonts w:hint="eastAsia"/>
        </w:rPr>
        <w:t>　　未来，PCCP的发展将更加注重智能化和环保化。一方面，通过嵌入传感器和智能监测系统，实现对管道运行状态的实时监控和预警，如泄漏检测、应力监测，提高管道的安全性和运维效率。另一方面，采用环保材料和绿色生产技术，如低能耗水泥、回收利用混凝土，减少生产过程中的资源消耗和废弃物排放，降低对环境的影响。此外，随着智慧水务和智能管网的发展，PCCP将集成更多智能化功能，如自修复材料、智能阀门，实现对水资源的精准调度和高效利用，为城市供水安全和水资源管理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711ea695645b3" w:history="1">
        <w:r>
          <w:rPr>
            <w:rStyle w:val="Hyperlink"/>
          </w:rPr>
          <w:t>中国预应力钢筒混凝土管（PCCP）行业分析与发展前景报告（2024-2030年）</w:t>
        </w:r>
      </w:hyperlink>
      <w:r>
        <w:rPr>
          <w:rFonts w:hint="eastAsia"/>
        </w:rPr>
        <w:t>》深入剖析了当前预应力钢筒混凝土管（PCCP）行业的现状与市场需求，详细探讨了预应力钢筒混凝土管（PCCP）市场规模及其价格动态。预应力钢筒混凝土管（PCCP）报告从产业链角度出发，分析了上下游的影响因素，并进一步细分市场，对预应力钢筒混凝土管（PCCP）各细分领域的具体情况进行探讨。预应力钢筒混凝土管（PCCP）报告还根据现有数据，对预应力钢筒混凝土管（PCCP）市场前景及发展趋势进行了科学预测，揭示了行业内重点企业的竞争格局，评估了品牌影响力和市场集中度，同时指出了预应力钢筒混凝土管（PCCP）行业面临的风险与机遇。预应力钢筒混凝土管（PCCP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2022-2023年PCCP管行业利润变动趋势分析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世界PCCP管主要生产</w:t>
      </w:r>
      <w:r>
        <w:rPr>
          <w:rFonts w:hint="eastAsia"/>
        </w:rPr>
        <w:br/>
      </w:r>
      <w:r>
        <w:rPr>
          <w:rFonts w:hint="eastAsia"/>
        </w:rPr>
        <w:t>　　第一节 阿麦隆公司（AMERON）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2023年宏观经济分析</w:t>
      </w:r>
      <w:r>
        <w:rPr>
          <w:rFonts w:hint="eastAsia"/>
        </w:rPr>
        <w:br/>
      </w:r>
      <w:r>
        <w:rPr>
          <w:rFonts w:hint="eastAsia"/>
        </w:rPr>
        <w:t>　　第二节 2023年PCCP管相关政策环境分析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2023年PCCP管行业发展社会环境分析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2022-2023年PCCP管行业总体技术水平与经营模式分析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2022-2023年PCCP管行业发展影响因素分析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2022-2023年PCCP管产品结构分析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2022-2023年PCCP管市场发展基本情况分析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2022-2023年PCCP管生产特征分析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2022-2023年PCCP管需求形势与影响因素分析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2018-2023年钢筋混凝土和预应力混凝土管、杆、板、桩进、出口数据统计情况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2018-2023年钢筋混凝土和预应力混凝土管、杆、板、桩出口统计</w:t>
      </w:r>
      <w:r>
        <w:rPr>
          <w:rFonts w:hint="eastAsia"/>
        </w:rPr>
        <w:br/>
      </w:r>
      <w:r>
        <w:rPr>
          <w:rFonts w:hint="eastAsia"/>
        </w:rPr>
        <w:t>　　第二节 2018-2023年钢筋混凝土和预应力混凝土管、杆、板、桩进口统计</w:t>
      </w:r>
      <w:r>
        <w:rPr>
          <w:rFonts w:hint="eastAsia"/>
        </w:rPr>
        <w:br/>
      </w:r>
      <w:r>
        <w:rPr>
          <w:rFonts w:hint="eastAsia"/>
        </w:rPr>
        <w:t>　　第三节 2018-2023年钢筋混凝土和预应力混凝土管、杆、板、桩进、出口价格分析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2018-2023年PCCP管行业数据监测分析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2022-2023年PCCP管行业竞争概况分析</w:t>
      </w:r>
      <w:r>
        <w:rPr>
          <w:rFonts w:hint="eastAsia"/>
        </w:rPr>
        <w:br/>
      </w:r>
      <w:r>
        <w:rPr>
          <w:rFonts w:hint="eastAsia"/>
        </w:rPr>
        <w:t>　　第二节 2022-2023年PCCP管行业进入障碍与利润变动分析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（一）生产许可壁垒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（四）大型项目招标对投标企业历史业绩要求形成的壁垒</w:t>
      </w:r>
      <w:r>
        <w:rPr>
          <w:rFonts w:hint="eastAsia"/>
        </w:rPr>
        <w:br/>
      </w:r>
      <w:r>
        <w:rPr>
          <w:rFonts w:hint="eastAsia"/>
        </w:rPr>
        <w:t>　　　　　　（五）品牌壁垒</w:t>
      </w:r>
      <w:r>
        <w:rPr>
          <w:rFonts w:hint="eastAsia"/>
        </w:rPr>
        <w:br/>
      </w:r>
      <w:r>
        <w:rPr>
          <w:rFonts w:hint="eastAsia"/>
        </w:rPr>
        <w:t>　　　　　　（六）销售网络壁垒</w:t>
      </w:r>
      <w:r>
        <w:rPr>
          <w:rFonts w:hint="eastAsia"/>
        </w:rPr>
        <w:br/>
      </w:r>
      <w:r>
        <w:rPr>
          <w:rFonts w:hint="eastAsia"/>
        </w:rPr>
        <w:t>　　　　二、行业利润变动趋势</w:t>
      </w:r>
      <w:r>
        <w:rPr>
          <w:rFonts w:hint="eastAsia"/>
        </w:rPr>
        <w:br/>
      </w:r>
      <w:r>
        <w:rPr>
          <w:rFonts w:hint="eastAsia"/>
        </w:rPr>
        <w:t>　　第三节 2022-2023年PCCP管行业竞争策略分析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洛阳富兴管业有限公司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2022-2023年钢管产业政策分析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2022-2023年钢管产业运行概述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2022-2023年钢管产业市场动态分析</w:t>
      </w:r>
      <w:r>
        <w:rPr>
          <w:rFonts w:hint="eastAsia"/>
        </w:rPr>
        <w:br/>
      </w:r>
      <w:r>
        <w:rPr>
          <w:rFonts w:hint="eastAsia"/>
        </w:rPr>
        <w:t>　　第四节 2022-2023年钢管行业对PCCP管的影响展望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2022-2023年城市供水行业的改革进程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2022-2023年城市供水企业改制的典型模式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一、深圳模式</w:t>
      </w:r>
      <w:r>
        <w:rPr>
          <w:rFonts w:hint="eastAsia"/>
        </w:rPr>
        <w:br/>
      </w:r>
      <w:r>
        <w:rPr>
          <w:rFonts w:hint="eastAsia"/>
        </w:rPr>
        <w:t>　　　　二、上海模式</w:t>
      </w:r>
      <w:r>
        <w:rPr>
          <w:rFonts w:hint="eastAsia"/>
        </w:rPr>
        <w:br/>
      </w:r>
      <w:r>
        <w:rPr>
          <w:rFonts w:hint="eastAsia"/>
        </w:rPr>
        <w:t>　　　　三、北京模式</w:t>
      </w:r>
      <w:r>
        <w:rPr>
          <w:rFonts w:hint="eastAsia"/>
        </w:rPr>
        <w:br/>
      </w:r>
      <w:r>
        <w:rPr>
          <w:rFonts w:hint="eastAsia"/>
        </w:rPr>
        <w:t>　　　　四、武汉-沈阳模式</w:t>
      </w:r>
      <w:r>
        <w:rPr>
          <w:rFonts w:hint="eastAsia"/>
        </w:rPr>
        <w:br/>
      </w:r>
      <w:r>
        <w:rPr>
          <w:rFonts w:hint="eastAsia"/>
        </w:rPr>
        <w:t>　　　　五、舟山模式</w:t>
      </w:r>
      <w:r>
        <w:rPr>
          <w:rFonts w:hint="eastAsia"/>
        </w:rPr>
        <w:br/>
      </w:r>
      <w:r>
        <w:rPr>
          <w:rFonts w:hint="eastAsia"/>
        </w:rPr>
        <w:t>　　　　六、浦东模式</w:t>
      </w:r>
      <w:r>
        <w:rPr>
          <w:rFonts w:hint="eastAsia"/>
        </w:rPr>
        <w:br/>
      </w:r>
      <w:r>
        <w:rPr>
          <w:rFonts w:hint="eastAsia"/>
        </w:rPr>
        <w:t>　　第四节 2022-2023年城市供水行业发展中的问题及对策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第五节 2022-2023年城市供水行业对PCCP管的影响展望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2022-2023年污水处理行业发展概述</w:t>
      </w:r>
      <w:r>
        <w:rPr>
          <w:rFonts w:hint="eastAsia"/>
        </w:rPr>
        <w:br/>
      </w:r>
      <w:r>
        <w:rPr>
          <w:rFonts w:hint="eastAsia"/>
        </w:rPr>
        <w:t>　　第三节 2022-2023年污水处理行业的问题分析</w:t>
      </w:r>
      <w:r>
        <w:rPr>
          <w:rFonts w:hint="eastAsia"/>
        </w:rPr>
        <w:br/>
      </w:r>
      <w:r>
        <w:rPr>
          <w:rFonts w:hint="eastAsia"/>
        </w:rPr>
        <w:t>　　第四节 2022-2023年污水处理行业的发展策略探讨</w:t>
      </w:r>
      <w:r>
        <w:rPr>
          <w:rFonts w:hint="eastAsia"/>
        </w:rPr>
        <w:br/>
      </w:r>
      <w:r>
        <w:rPr>
          <w:rFonts w:hint="eastAsia"/>
        </w:rPr>
        <w:t>　　第五节 2024-2030年污水处理行业对PCCP管的影响展望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2024-2030年PCCP管行业发展前景预测分析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</w:t>
      </w:r>
      <w:r>
        <w:rPr>
          <w:rFonts w:hint="eastAsia"/>
        </w:rPr>
        <w:br/>
      </w:r>
      <w:r>
        <w:rPr>
          <w:rFonts w:hint="eastAsia"/>
        </w:rPr>
        <w:t>　　　　二、PCCP管需求预测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2024-2030年PCCP管行业投资风险分析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2024-2030年PCCP管企业的标竿管理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　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预应力钢筒混凝土管（PCCP）行业历程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预应力钢筒混凝土管（PCCP）行业生命周期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2018-2023年预应力钢筒混凝土管（PCCP）行业市场容量分析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预应力钢筒混凝土管（PCCP）行业动态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2023年中国预应力钢筒混凝土管（PCCP）行业需求领域分布格局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2023年中国预应力钢筒混凝土管（PCCP）进口国家及地区分析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2023年中国预应力钢筒混凝土管（PCCP）出口国家及地区分析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2018-2023年中国预应力钢筒混凝土管（PCCP）行业企业平均规模情况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2024-2030年中国预应力钢筒混凝土管（PCCP）行业发展趋势预测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711ea695645b3" w:history="1">
        <w:r>
          <w:rPr>
            <w:rStyle w:val="Hyperlink"/>
          </w:rPr>
          <w:t>中国预应力钢筒混凝土管（PCCP）行业分析与发展前景报告（2024-2030年）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711ea695645b3" w:history="1">
        <w:r>
          <w:rPr>
            <w:rStyle w:val="Hyperlink"/>
          </w:rPr>
          <w:t>https://www.20087.com/7/50/YuYingLiGangTongHunNingTuGuan-PCCP-DeQianJing.html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bf3a9b100404b" w:history="1">
      <w:r>
        <w:rPr>
          <w:rStyle w:val="Hyperlink"/>
        </w:rPr>
        <w:t>中国预应力钢筒混凝土管（PCCP）行业分析与发展前景报告（2024-2030年）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YingLiGangTongHunNingTuGuan-PCCP-DeQianJing.html" TargetMode="External" Id="R4da711ea695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YingLiGangTongHunNingTuGuan-PCCP-DeQianJing.html" TargetMode="External" Id="R420bf3a9b100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2023-07-20T05:59:00Z</dcterms:created>
  <dcterms:modified xsi:type="dcterms:W3CDTF">2023-07-20T06:59:00Z</dcterms:modified>
  <dc:subject>中国预应力钢筒混凝土管（PCCP）行业分析与发展前景报告（2024-2030年）</dc:subject>
  <dc:title>中国预应力钢筒混凝土管（PCCP）行业分析与发展前景报告（2024-2030年）</dc:title>
  <cp:keywords>中国预应力钢筒混凝土管（PCCP）行业分析与发展前景报告（2024-2030年）</cp:keywords>
  <dc:description>中国预应力钢筒混凝土管（PCCP）行业分析与发展前景报告（2024-2030年）</dc:description>
</cp:coreProperties>
</file>