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727ced08ec474e" w:history="1">
              <w:r>
                <w:rPr>
                  <w:rStyle w:val="Hyperlink"/>
                </w:rPr>
                <w:t>2026-2032年中国型材制品行业现状分析与发展前景预测报告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727ced08ec474e" w:history="1">
              <w:r>
                <w:rPr>
                  <w:rStyle w:val="Hyperlink"/>
                </w:rPr>
                <w:t>2026-2032年中国型材制品行业现状分析与发展前景预测报告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727ced08ec474e" w:history="1">
                <w:r>
                  <w:rPr>
                    <w:rStyle w:val="Hyperlink"/>
                  </w:rPr>
                  <w:t>https://www.20087.com/8/10/XingCaiZhiPinDeFaZhanQianJing.html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型材制品是以铝、钢、塑料等为主要原料，通过挤压、轧制或注塑等工艺制成的具有规则横截面的工业与建筑基础材料。其中，铝合金型材凭借轻质高强、耐腐蚀及易加工等特性，应用最为广泛。目前，型材制品行业呈现出极致的结构性分化格局。受房地产周期调整影响，传统建筑门窗与幕墙型材需求持续疲软，行业面临产能过剩与同质化价格战的严峻挑战。然而，工业型材板块却依托新能源、电力及高端制造赛道维持高景气度，成为行业核心支撑。光伏边框、新能源汽车轻量化结构件、储能设备型材及数据中心散热型材的需求爆发，有效对冲了建材下行的压力。同时，行业集中度加速提升，具备高精度挤压、一体化成型及绿色低碳制造能力的头部企业，正主导市场增量。</w:t>
      </w:r>
      <w:r>
        <w:rPr>
          <w:rFonts w:hint="eastAsia"/>
        </w:rPr>
        <w:br/>
      </w:r>
      <w:r>
        <w:rPr>
          <w:rFonts w:hint="eastAsia"/>
        </w:rPr>
        <w:t>　　未来，型材制品将沿着“高端轻量化、绿色低碳化与全链条服务化”的主线持续重塑。市场调研网认为，在需求端，随着新能源汽车单车用铝量的提升、光伏装机的稳步扩容以及低空经济与人形机器人等新兴场景的开拓，精密工业型材将迎来长周期的结构性增长。在供给端，面对全球碳关税（如欧盟CBAM）的倒逼，再生铝闭环生产与绿电铝的应用将成为行业标配，低碳足迹认证将直接决定产品的国际竞争力。此外，型材企业的商业模式将从单纯的“卖材料”向“卖系统解决方案”转型。通过提供定制化设计、超精密深加工及数字化交付服务，型材制品将深度嵌入下游客户的研发与生产环节，实现从传统制造向高附加值新材料服务商的价值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727ced08ec474e" w:history="1">
        <w:r>
          <w:rPr>
            <w:rStyle w:val="Hyperlink"/>
          </w:rPr>
          <w:t>2026-2032年中国型材制品行业现状分析与发展前景预测报告</w:t>
        </w:r>
      </w:hyperlink>
      <w:r>
        <w:rPr>
          <w:rFonts w:hint="eastAsia"/>
        </w:rPr>
        <w:t>》，2025年型材制品行业市场规模达 亿元，预计2032年市场规模将达 亿元，期间年均复合增长率（CAGR）达 %。报告系统分析了型材制品行业的市场规模、供需状况及竞争格局，重点解读了重点型材制品企业的经营表现。报告结合型材制品技术现状与未来方向，科学预测了行业发展趋势，并通过SWOT分析揭示了型材制品市场机遇与潜在风险。市场调研网发布的《</w:t>
      </w:r>
      <w:hyperlink r:id="R5e727ced08ec474e" w:history="1">
        <w:r>
          <w:rPr>
            <w:rStyle w:val="Hyperlink"/>
          </w:rPr>
          <w:t>2026-2032年中国型材制品行业现状分析与发展前景预测报告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型材制品产业概述</w:t>
      </w:r>
      <w:r>
        <w:rPr>
          <w:rFonts w:hint="eastAsia"/>
        </w:rPr>
        <w:br/>
      </w:r>
      <w:r>
        <w:rPr>
          <w:rFonts w:hint="eastAsia"/>
        </w:rPr>
        <w:t>　　第一节 型材制品定义</w:t>
      </w:r>
      <w:r>
        <w:rPr>
          <w:rFonts w:hint="eastAsia"/>
        </w:rPr>
        <w:br/>
      </w:r>
      <w:r>
        <w:rPr>
          <w:rFonts w:hint="eastAsia"/>
        </w:rPr>
        <w:t>　　第二节 型材制品行业特点</w:t>
      </w:r>
      <w:r>
        <w:rPr>
          <w:rFonts w:hint="eastAsia"/>
        </w:rPr>
        <w:br/>
      </w:r>
      <w:r>
        <w:rPr>
          <w:rFonts w:hint="eastAsia"/>
        </w:rPr>
        <w:t>　　第三节 型材制品产业链分析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中国型材制品行业运行环境分析</w:t>
      </w:r>
      <w:r>
        <w:rPr>
          <w:rFonts w:hint="eastAsia"/>
        </w:rPr>
        <w:br/>
      </w:r>
      <w:r>
        <w:rPr>
          <w:rFonts w:hint="eastAsia"/>
        </w:rPr>
        <w:t>　　第一节 型材制品运行经济环境分析</w:t>
      </w:r>
      <w:r>
        <w:rPr>
          <w:rFonts w:hint="eastAsia"/>
        </w:rPr>
        <w:br/>
      </w:r>
      <w:r>
        <w:rPr>
          <w:rFonts w:hint="eastAsia"/>
        </w:rPr>
        <w:t>　　第二节 型材制品产业政策环境分析</w:t>
      </w:r>
      <w:r>
        <w:rPr>
          <w:rFonts w:hint="eastAsia"/>
        </w:rPr>
        <w:br/>
      </w:r>
      <w:r>
        <w:rPr>
          <w:rFonts w:hint="eastAsia"/>
        </w:rPr>
        <w:t>　　　　一、型材制品行业监管体制</w:t>
      </w:r>
      <w:r>
        <w:rPr>
          <w:rFonts w:hint="eastAsia"/>
        </w:rPr>
        <w:br/>
      </w:r>
      <w:r>
        <w:rPr>
          <w:rFonts w:hint="eastAsia"/>
        </w:rPr>
        <w:t>　　　　二、型材制品行业主要法规</w:t>
      </w:r>
      <w:r>
        <w:rPr>
          <w:rFonts w:hint="eastAsia"/>
        </w:rPr>
        <w:br/>
      </w:r>
      <w:r>
        <w:rPr>
          <w:rFonts w:hint="eastAsia"/>
        </w:rPr>
        <w:t>　　　　三、主要型材制品产业政策</w:t>
      </w:r>
      <w:r>
        <w:rPr>
          <w:rFonts w:hint="eastAsia"/>
        </w:rPr>
        <w:br/>
      </w:r>
      <w:r>
        <w:rPr>
          <w:rFonts w:hint="eastAsia"/>
        </w:rPr>
        <w:t>　　第三节 型材制品产业社会环境分析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2025-2026年型材制品行业技术发展现状及趋势分析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型材制品行业技术发展现状分析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国内外型材制品行业技术差距分析及差距形成的主要原因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型材制品行业技术发展方向、趋势预测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提升型材制品行业技术能力策略建议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全球型材制品行业发展态势分析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全球型材制品市场发展现状分析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国外主要国家型材制品市场现状</w:t>
      </w:r>
      <w:r>
        <w:rPr>
          <w:rFonts w:hint="eastAsia"/>
        </w:rPr>
        <w:br/>
      </w:r>
      <w:r>
        <w:rPr>
          <w:rFonts w:hint="eastAsia"/>
        </w:rPr>
        <w:t>　　第三节 全球型材制品行业发展趋势预测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中国型材制品行业市场分析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2020-2025年中国型材制品行业规模情况</w:t>
      </w:r>
      <w:r>
        <w:rPr>
          <w:rFonts w:hint="eastAsia"/>
        </w:rPr>
        <w:br/>
      </w:r>
      <w:r>
        <w:rPr>
          <w:rFonts w:hint="eastAsia"/>
        </w:rPr>
        <w:t>　　　　一、型材制品行业市场规模情况分析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二、型材制品行业单位规模情况</w:t>
      </w:r>
      <w:r>
        <w:rPr>
          <w:rFonts w:hint="eastAsia"/>
        </w:rPr>
        <w:br/>
      </w:r>
      <w:r>
        <w:rPr>
          <w:rFonts w:hint="eastAsia"/>
        </w:rPr>
        <w:t>　　　　三、型材制品行业人员规模情况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2020-2025年中国型材制品行业财务能力分析</w:t>
      </w:r>
      <w:r>
        <w:rPr>
          <w:rFonts w:hint="eastAsia"/>
        </w:rPr>
        <w:br/>
      </w:r>
      <w:r>
        <w:rPr>
          <w:rFonts w:hint="eastAsia"/>
        </w:rPr>
        <w:t>　　　　一、型材制品行业盈利能力分析</w:t>
      </w:r>
      <w:r>
        <w:rPr>
          <w:rFonts w:hint="eastAsia"/>
        </w:rPr>
        <w:br/>
      </w:r>
      <w:r>
        <w:rPr>
          <w:rFonts w:hint="eastAsia"/>
        </w:rPr>
        <w:t>　　　　二、型材制品行业偿债能力分析</w:t>
      </w:r>
      <w:r>
        <w:rPr>
          <w:rFonts w:hint="eastAsia"/>
        </w:rPr>
        <w:br/>
      </w:r>
      <w:r>
        <w:rPr>
          <w:rFonts w:hint="eastAsia"/>
        </w:rPr>
        <w:t>　　　　三、型材制品行业营运能力分析</w:t>
      </w:r>
      <w:r>
        <w:rPr>
          <w:rFonts w:hint="eastAsia"/>
        </w:rPr>
        <w:br/>
      </w:r>
      <w:r>
        <w:rPr>
          <w:rFonts w:hint="eastAsia"/>
        </w:rPr>
        <w:t>　　　　四、型材制品行业发展能力分析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2025-2026年中国型材制品行业热点动态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2026年中国型材制品行业面临的挑战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中国重点地区型材制品行业市场调研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重点地区（一）型材制品市场调研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重点地区（二）型材制品市场调研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重点地区（三）型材制品市场调研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重点地区（四）型材制品市场调研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重点地区（五）型材制品市场调研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中国型材制品行业价格走势及影响因素分析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国内型材制品行业价格回顾</w:t>
      </w:r>
      <w:r>
        <w:rPr>
          <w:rFonts w:hint="eastAsia"/>
        </w:rPr>
        <w:br/>
      </w:r>
      <w:r>
        <w:rPr>
          <w:rFonts w:hint="eastAsia"/>
        </w:rPr>
        <w:t>　　第二节 国内型材制品行业价格走势预测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国内型材制品行业价格影响因素分析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中国型材制品行业客户调研</w:t>
      </w:r>
      <w:r>
        <w:rPr>
          <w:rFonts w:hint="eastAsia"/>
        </w:rPr>
        <w:br/>
      </w:r>
      <w:r>
        <w:rPr>
          <w:rFonts w:hint="eastAsia"/>
        </w:rPr>
        <w:t>　　　　一、型材制品行业客户偏好调查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二、客户对型材制品品牌的首要认知渠道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三、型材制品品牌忠诚度调查</w:t>
      </w:r>
      <w:r>
        <w:rPr>
          <w:rFonts w:hint="eastAsia"/>
        </w:rPr>
        <w:br/>
      </w:r>
      <w:r>
        <w:rPr>
          <w:rFonts w:hint="eastAsia"/>
        </w:rPr>
        <w:t>　　　　四、型材制品行业客户消费理念调研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中国型材制品行业竞争格局分析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2025年型材制品行业集中度分析</w:t>
      </w:r>
      <w:r>
        <w:rPr>
          <w:rFonts w:hint="eastAsia"/>
        </w:rPr>
        <w:br/>
      </w:r>
      <w:r>
        <w:rPr>
          <w:rFonts w:hint="eastAsia"/>
        </w:rPr>
        <w:t>　　　　一、型材制品市场集中度分析</w:t>
      </w:r>
      <w:r>
        <w:rPr>
          <w:rFonts w:hint="eastAsia"/>
        </w:rPr>
        <w:br/>
      </w:r>
      <w:r>
        <w:rPr>
          <w:rFonts w:hint="eastAsia"/>
        </w:rPr>
        <w:t>　　　　二、型材制品企业集中度分析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2025-2026年型材制品行业竞争格局分析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一、型材制品行业竞争策略分析</w:t>
      </w:r>
      <w:r>
        <w:rPr>
          <w:rFonts w:hint="eastAsia"/>
        </w:rPr>
        <w:br/>
      </w:r>
      <w:r>
        <w:rPr>
          <w:rFonts w:hint="eastAsia"/>
        </w:rPr>
        <w:t>　　　　二、型材制品行业竞争格局展望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三、我国型材制品市场竞争趋势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型材制品行业重点企业发展调研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型材制品企业发展策略分析</w:t>
      </w:r>
      <w:r>
        <w:rPr>
          <w:rFonts w:hint="eastAsia"/>
        </w:rPr>
        <w:br/>
      </w:r>
      <w:r>
        <w:rPr>
          <w:rFonts w:hint="eastAsia"/>
        </w:rPr>
        <w:t>　　第一节 型材制品市场策略分析</w:t>
      </w:r>
      <w:r>
        <w:rPr>
          <w:rFonts w:hint="eastAsia"/>
        </w:rPr>
        <w:br/>
      </w:r>
      <w:r>
        <w:rPr>
          <w:rFonts w:hint="eastAsia"/>
        </w:rPr>
        <w:t>　　　　一、型材制品价格策略分析</w:t>
      </w:r>
      <w:r>
        <w:rPr>
          <w:rFonts w:hint="eastAsia"/>
        </w:rPr>
        <w:br/>
      </w:r>
      <w:r>
        <w:rPr>
          <w:rFonts w:hint="eastAsia"/>
        </w:rPr>
        <w:t>　　　　二、型材制品渠道策略分析</w:t>
      </w:r>
      <w:r>
        <w:rPr>
          <w:rFonts w:hint="eastAsia"/>
        </w:rPr>
        <w:br/>
      </w:r>
      <w:r>
        <w:rPr>
          <w:rFonts w:hint="eastAsia"/>
        </w:rPr>
        <w:t>　　第二节 型材制品销售策略分析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提高型材制品企业竞争力的策略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一、提高中国型材制品企业核心竞争力的对策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二、型材制品企业提升竞争力的主要方向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三、影响型材制品企业核心竞争力的因素及提升途径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四、提高型材制品企业竞争力的策略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型材制品行业投资风险与控制策略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型材制品行业SWOT模型分析</w:t>
      </w:r>
      <w:r>
        <w:rPr>
          <w:rFonts w:hint="eastAsia"/>
        </w:rPr>
        <w:br/>
      </w:r>
      <w:r>
        <w:rPr>
          <w:rFonts w:hint="eastAsia"/>
        </w:rPr>
        <w:t>　　　　一、型材制品行业优势分析</w:t>
      </w:r>
      <w:r>
        <w:rPr>
          <w:rFonts w:hint="eastAsia"/>
        </w:rPr>
        <w:br/>
      </w:r>
      <w:r>
        <w:rPr>
          <w:rFonts w:hint="eastAsia"/>
        </w:rPr>
        <w:t>　　　　二、型材制品行业劣势分析</w:t>
      </w:r>
      <w:r>
        <w:rPr>
          <w:rFonts w:hint="eastAsia"/>
        </w:rPr>
        <w:br/>
      </w:r>
      <w:r>
        <w:rPr>
          <w:rFonts w:hint="eastAsia"/>
        </w:rPr>
        <w:t>　　　　三、型材制品行业机会分析</w:t>
      </w:r>
      <w:r>
        <w:rPr>
          <w:rFonts w:hint="eastAsia"/>
        </w:rPr>
        <w:br/>
      </w:r>
      <w:r>
        <w:rPr>
          <w:rFonts w:hint="eastAsia"/>
        </w:rPr>
        <w:t>　　　　四、型材制品行业风险分析</w:t>
      </w:r>
      <w:r>
        <w:rPr>
          <w:rFonts w:hint="eastAsia"/>
        </w:rPr>
        <w:br/>
      </w:r>
      <w:r>
        <w:rPr>
          <w:rFonts w:hint="eastAsia"/>
        </w:rPr>
        <w:t>　　第二节 型材制品行业投资风险及控制策略分析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一、型材制品市场风险及控制策略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二、型材制品行业政策风险及控制策略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三、型材制品行业经营风险及控制策略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四、型材制品同业竞争风险及控制策略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五、型材制品行业其他风险及控制策略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2026-2032年中国型材制品行业投资潜力及发展趋势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2026-2032年型材制品行业投资潜力分析</w:t>
      </w:r>
      <w:r>
        <w:rPr>
          <w:rFonts w:hint="eastAsia"/>
        </w:rPr>
        <w:br/>
      </w:r>
      <w:r>
        <w:rPr>
          <w:rFonts w:hint="eastAsia"/>
        </w:rPr>
        <w:t>　　　　一、型材制品行业重点可投资领域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二、型材制品行业目标市场需求潜力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三、型材制品行业投资潜力综合评判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中⋅智⋅林⋅　2026-2032年中国型材制品行业发展趋势分析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一、2026年型材制品市场前景分析</w:t>
      </w:r>
      <w:r>
        <w:rPr>
          <w:rFonts w:hint="eastAsia"/>
        </w:rPr>
        <w:br/>
      </w:r>
      <w:r>
        <w:rPr>
          <w:rFonts w:hint="eastAsia"/>
        </w:rPr>
        <w:t>　　　　二、2026年型材制品发展趋势预测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三、2026-2032年我国型材制品行业发展剖析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五、未来型材制品行业发展变局剖析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型材制品行业现状</w:t>
      </w:r>
      <w:r>
        <w:rPr>
          <w:rFonts w:hint="eastAsia"/>
        </w:rPr>
        <w:br/>
      </w:r>
      <w:r>
        <w:rPr>
          <w:rFonts w:hint="eastAsia"/>
        </w:rPr>
        <w:t>　　图表 型材制品行业产业链调研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2020-2025年型材制品行业市场容量统计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2020-2025年中国型材制品行业市场规模情况</w:t>
      </w:r>
      <w:r>
        <w:rPr>
          <w:rFonts w:hint="eastAsia"/>
        </w:rPr>
        <w:br/>
      </w:r>
      <w:r>
        <w:rPr>
          <w:rFonts w:hint="eastAsia"/>
        </w:rPr>
        <w:t>　　图表 型材制品行业动态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2020-2025年中国型材制品行业经营效益分析</w:t>
      </w:r>
      <w:r>
        <w:rPr>
          <w:rFonts w:hint="eastAsia"/>
        </w:rPr>
        <w:br/>
      </w:r>
      <w:r>
        <w:rPr>
          <w:rFonts w:hint="eastAsia"/>
        </w:rPr>
        <w:t>　　图表 型材制品行业竞争对手分析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**地区型材制品市场规模</w:t>
      </w:r>
      <w:r>
        <w:rPr>
          <w:rFonts w:hint="eastAsia"/>
        </w:rPr>
        <w:br/>
      </w:r>
      <w:r>
        <w:rPr>
          <w:rFonts w:hint="eastAsia"/>
        </w:rPr>
        <w:t>　　图表 **地区型材制品行业市场需求</w:t>
      </w:r>
      <w:r>
        <w:rPr>
          <w:rFonts w:hint="eastAsia"/>
        </w:rPr>
        <w:br/>
      </w:r>
      <w:r>
        <w:rPr>
          <w:rFonts w:hint="eastAsia"/>
        </w:rPr>
        <w:t>　　图表 **地区型材制品市场调研</w:t>
      </w:r>
      <w:r>
        <w:rPr>
          <w:rFonts w:hint="eastAsia"/>
        </w:rPr>
        <w:br/>
      </w:r>
      <w:r>
        <w:rPr>
          <w:rFonts w:hint="eastAsia"/>
        </w:rPr>
        <w:t>　　图表 **地区型材制品行业市场需求分析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**地区型材制品市场规模</w:t>
      </w:r>
      <w:r>
        <w:rPr>
          <w:rFonts w:hint="eastAsia"/>
        </w:rPr>
        <w:br/>
      </w:r>
      <w:r>
        <w:rPr>
          <w:rFonts w:hint="eastAsia"/>
        </w:rPr>
        <w:t>　　图表 **地区型材制品行业市场需求</w:t>
      </w:r>
      <w:r>
        <w:rPr>
          <w:rFonts w:hint="eastAsia"/>
        </w:rPr>
        <w:br/>
      </w:r>
      <w:r>
        <w:rPr>
          <w:rFonts w:hint="eastAsia"/>
        </w:rPr>
        <w:t>　　图表 **地区型材制品市场调研</w:t>
      </w:r>
      <w:r>
        <w:rPr>
          <w:rFonts w:hint="eastAsia"/>
        </w:rPr>
        <w:br/>
      </w:r>
      <w:r>
        <w:rPr>
          <w:rFonts w:hint="eastAsia"/>
        </w:rPr>
        <w:t>　　图表 **地区型材制品行业市场需求分析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型材制品重点企业（一）基本信息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型材制品重点企业（一）经营情况分析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型材制品重点企业（一）盈利能力情况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型材制品重点企业（二）经营情况分析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型材制品重点企业（二）盈利能力情况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2026-2032年中国型材制品行业信息化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2026-2032年中国型材制品行业市场容量预测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2026-2032年中国型材制品行业市场规模预测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2026-2032年中国型材制品行业风险分析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2026-2032年中国型材制品市场前景分析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2026-2032年中国型材制品行业发展趋势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727ced08ec474e" w:history="1">
        <w:r>
          <w:rPr>
            <w:rStyle w:val="Hyperlink"/>
          </w:rPr>
          <w:t>2026-2032年中国型材制品行业现状分析与发展前景预测报告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727ced08ec474e" w:history="1">
        <w:r>
          <w:rPr>
            <w:rStyle w:val="Hyperlink"/>
          </w:rPr>
          <w:t>https://www.20087.com/8/10/XingCaiZhiPinDeFaZhanQianJing.html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热点：型材是什么材质、型材产品、型材品牌前十强、型材的生产工艺、常见的型材有哪些、型材行业、型材和建材的区别、型材是干嘛的、型材厂是干什么的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3f1bb2c32648db" w:history="1">
      <w:r>
        <w:rPr>
          <w:rStyle w:val="Hyperlink"/>
        </w:rPr>
        <w:t>2026-2032年中国型材制品行业现状分析与发展前景预测报告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XingCaiZhiPinDeFaZhanQianJing.html" TargetMode="External" Id="R5e727ced08ec47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XingCaiZhiPinDeFaZhanQianJing.html" TargetMode="External" Id="Ra23f1bb2c32648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2026-09-05T04:12:42Z</dcterms:created>
  <dcterms:modified xsi:type="dcterms:W3CDTF">2026-09-05T05:12:42Z</dcterms:modified>
  <dc:subject>2026-2032年中国型材制品行业现状分析与发展前景预测报告</dc:subject>
  <dc:title>2026-2032年中国型材制品行业现状分析与发展前景预测报告</dc:title>
  <cp:keywords>2026-2032年中国型材制品行业现状分析与发展前景预测报告</cp:keywords>
  <dc:description>2026-2032年中国型材制品行业现状分析与发展前景预测报告</dc:description>
</cp:coreProperties>
</file>