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46d6599e943a9" w:history="1">
              <w:r>
                <w:rPr>
                  <w:rStyle w:val="Hyperlink"/>
                </w:rPr>
                <w:t>2026-2032年全球与中国塑料材质门窗行业发展调研及前景趋势报告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46d6599e943a9" w:history="1">
              <w:r>
                <w:rPr>
                  <w:rStyle w:val="Hyperlink"/>
                </w:rPr>
                <w:t>2026-2032年全球与中国塑料材质门窗行业发展调研及前景趋势报告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46d6599e943a9" w:history="1">
                <w:r>
                  <w:rPr>
                    <w:rStyle w:val="Hyperlink"/>
                  </w:rPr>
                  <w:t>https://www.20087.com/8/70/SuLiaoCaiZhiMenChuangFaZhanQianJing.html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材质门窗（主要指PVC-U型材门窗）凭借优异的隔热性能、耐候性及低维护成本，在住宅与公共建筑节能改造中广泛应用。产品通过多腔体结构、钢衬增强及共挤彩色覆膜提升力学与美学表现，同时满足气密、水密、抗风压等建筑物理性能要求。在绿色建筑标准趋严背景下，行业加速推广无铅稳定剂、高反射Low-E玻璃配套及回收料掺混技术以降低隐含碳。然而，极端高温下型材蠕变变形、回收料比例过高影响长期强度，以及消费者对“塑料感”外观的偏见，仍是高端市场渗透的主要阻力。</w:t>
      </w:r>
      <w:r>
        <w:rPr>
          <w:rFonts w:hint="eastAsia"/>
        </w:rPr>
        <w:br/>
      </w:r>
      <w:r>
        <w:rPr>
          <w:rFonts w:hint="eastAsia"/>
        </w:rPr>
        <w:t>　　未来，塑料材质门窗将向高性能复合、智能响应与闭环再生演进。市场调研网认为，纳米改性PVC将提升抗紫外线与抗冲击性能；而内置电致变色膜可动态调节透光率。在可持续层面，门窗将采用100%消费后回收塑料并通过化学解聚实现单体再生。此外，BIM参数化设计将自动匹配地域气候条件优化腔体结构。长远看，塑料材质门窗将从“节能围护构件”升级为“融合气候适应性、资源循环性与用户交互体验的智能建筑界面”，在近零能耗建筑浪潮中重塑高分子建材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246d6599e943a9" w:history="1">
        <w:r>
          <w:rPr>
            <w:rStyle w:val="Hyperlink"/>
          </w:rPr>
          <w:t>2026-2032年全球与中国塑料材质门窗行业发展调研及前景趋势报告</w:t>
        </w:r>
      </w:hyperlink>
      <w:r>
        <w:rPr>
          <w:rFonts w:hint="eastAsia"/>
        </w:rPr>
        <w:t>》，2025年塑料材质门窗行业市场规模达 亿元，预计2032年市场规模将达 亿元，期间年均复合增长率（CAGR）达 %。报告系统分析了塑料材质门窗行业的市场规模、供需动态及竞争格局，重点评估了主要塑料材质门窗企业的经营表现，并对塑料材质门窗行业未来发展趋势进行了科学预测。报告结合塑料材质门窗技术现状与SWOT分析，揭示了市场机遇与潜在风险。市场调研网发布的《</w:t>
      </w:r>
      <w:hyperlink r:id="R91246d6599e943a9" w:history="1">
        <w:r>
          <w:rPr>
            <w:rStyle w:val="Hyperlink"/>
          </w:rPr>
          <w:t>2026-2032年全球与中国塑料材质门窗行业发展调研及前景趋势报告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按产品类型细分，全球塑料材质门窗市场规模2021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 塑料门窗</w:t>
      </w:r>
      <w:r>
        <w:rPr>
          <w:rFonts w:hint="eastAsia"/>
        </w:rPr>
        <w:br/>
      </w:r>
      <w:r>
        <w:rPr>
          <w:rFonts w:hint="eastAsia"/>
        </w:rPr>
        <w:t>　　　　1.3.3 玻璃纤维增强塑料（玻璃钢）门窗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按应用细分，全球塑料材质门窗市场规模2021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塑料材质门窗行业发展总体概况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塑料材质门窗行业发展主要特点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塑料材质门窗行业发展影响因素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塑料材质门窗有利因素</w:t>
      </w:r>
      <w:r>
        <w:rPr>
          <w:rFonts w:hint="eastAsia"/>
        </w:rPr>
        <w:br/>
      </w:r>
      <w:r>
        <w:rPr>
          <w:rFonts w:hint="eastAsia"/>
        </w:rPr>
        <w:t>　　　　1.5.3 .2 塑料材质门窗不利因素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全球市场，近三年塑料材质门窗主要企业占有率及排名（按销量）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塑料材质门窗主要企业在国际市场占有率（按销量，2023-2026）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2025年塑料材质门窗主要企业在国际市场排名（按销量）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全球市场主要企业塑料材质门窗销量（2023-2026）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全球市场，近三年塑料材质门窗主要企业占有率及排名（按收入）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塑料材质门窗主要企业在国际市场占有率（按收入，2023-2026）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2025年塑料材质门窗主要企业在国际市场排名（按收入）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全球市场主要企业塑料材质门窗销售收入（2023-2026）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全球市场主要企业塑料材质门窗销售价格（2023-2026）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中国市场，近三年塑料材质门窗主要企业占有率及排名（按销量）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塑料材质门窗主要企业在中国市场占有率（按销量，2023-2026）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2025年塑料材质门窗主要企业在中国市场排名（按销量）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中国市场主要企业塑料材质门窗销量（2023-2026）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中国市场，近三年塑料材质门窗主要企业占有率及排名（按收入）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塑料材质门窗主要企业在中国市场占有率（按收入，2023-2026）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2025年塑料材质门窗主要企业在中国市场排名（按收入）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中国市场主要企业塑料材质门窗销售收入（2023-2026）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全球主要厂商塑料材质门窗总部及产地分布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全球主要厂商成立时间及塑料材质门窗商业化日期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全球主要厂商塑料材质门窗产品类型及应用</w:t>
      </w:r>
      <w:r>
        <w:rPr>
          <w:rFonts w:hint="eastAsia"/>
        </w:rPr>
        <w:br/>
      </w:r>
      <w:r>
        <w:rPr>
          <w:rFonts w:hint="eastAsia"/>
        </w:rPr>
        <w:t>　　2.9 塑料材质门窗行业集中度、竞争程度分析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塑料材质门窗行业集中度分析：2025年全球Top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全球塑料材质门窗第一梯队、第二梯队和第三梯队生产商（品牌）及市场份额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全球塑料材质门窗总体规模分析</w:t>
      </w:r>
      <w:r>
        <w:rPr>
          <w:rFonts w:hint="eastAsia"/>
        </w:rPr>
        <w:br/>
      </w:r>
      <w:r>
        <w:rPr>
          <w:rFonts w:hint="eastAsia"/>
        </w:rPr>
        <w:t>　　3.1 全球塑料材质门窗供需现状及预测（2021-2032）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全球塑料材质门窗产能、产量、产能利用率及发展趋势（2021-2032）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全球塑料材质门窗产量、需求量及发展趋势（2021-2032）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全球主要地区塑料材质门窗产量及发展趋势（2021-2032）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全球主要地区塑料材质门窗产量（2021-2026）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全球主要地区塑料材质门窗产量（2027-2032）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全球主要地区塑料材质门窗产量市场份额（2021-2032）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中国塑料材质门窗供需现状及预测（2021-2032）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中国塑料材质门窗产能、产量、产能利用率及发展趋势（2021-2032）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中国塑料材质门窗产量、市场需求量及发展趋势（2021-2032）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中国市场塑料材质门窗进出口（2021-2032）</w:t>
      </w:r>
      <w:r>
        <w:rPr>
          <w:rFonts w:hint="eastAsia"/>
        </w:rPr>
        <w:br/>
      </w:r>
      <w:r>
        <w:rPr>
          <w:rFonts w:hint="eastAsia"/>
        </w:rPr>
        <w:t>　　3.4 全球塑料材质门窗销量及销售额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全球市场塑料材质门窗销售额（2021-2032）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全球市场塑料材质门窗价格趋势（2021-2032）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全球塑料材质门窗主要地区分析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全球主要地区塑料材质门窗市场规模分析：2021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全球主要地区塑料材质门窗销售收入及市场份额（2021-2026）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全球主要地区塑料材质门窗销售收入预测（2027-2032）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全球主要地区塑料材质门窗销量分析：2021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全球主要地区塑料材质门窗销量及市场份额预测（2027-2032）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不同产品类型塑料材质门窗分析</w:t>
      </w:r>
      <w:r>
        <w:rPr>
          <w:rFonts w:hint="eastAsia"/>
        </w:rPr>
        <w:br/>
      </w:r>
      <w:r>
        <w:rPr>
          <w:rFonts w:hint="eastAsia"/>
        </w:rPr>
        <w:t>　　6.1 全球不同产品类型塑料材质门窗销量（2021-2032）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全球不同产品类型塑料材质门窗销量预测（2027-2032）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全球不同产品类型塑料材质门窗收入（2021-2032）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全球不同产品类型塑料材质门窗收入预测（2027-2032）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全球不同产品类型塑料材质门窗价格走势（2021-2032）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中国不同产品类型塑料材质门窗销量预测（2027-2032）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中国不同产品类型塑料材质门窗收入（2021-2032）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中国不同产品类型塑料材质门窗收入预测（2027-2032）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不同应用塑料材质门窗分析</w:t>
      </w:r>
      <w:r>
        <w:rPr>
          <w:rFonts w:hint="eastAsia"/>
        </w:rPr>
        <w:br/>
      </w:r>
      <w:r>
        <w:rPr>
          <w:rFonts w:hint="eastAsia"/>
        </w:rPr>
        <w:t>　　7.1 全球不同应用塑料材质门窗销量（2021-2032）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全球不同应用塑料材质门窗销量预测（2027-2032）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全球不同应用塑料材质门窗收入（2021-2032）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全球不同应用塑料材质门窗收入预测（2027-2032）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全球不同应用塑料材质门窗价格走势（2021-2032）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中国不同应用塑料材质门窗销量预测（2027-2032）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中国不同应用塑料材质门窗收入（2021-2032）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中国不同应用塑料材质门窗收入预测（2027-2032）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塑料材质门窗行业发展趋势</w:t>
      </w:r>
      <w:r>
        <w:rPr>
          <w:rFonts w:hint="eastAsia"/>
        </w:rPr>
        <w:br/>
      </w:r>
      <w:r>
        <w:rPr>
          <w:rFonts w:hint="eastAsia"/>
        </w:rPr>
        <w:t>　　8.2 塑料材质门窗行业主要驱动因素</w:t>
      </w:r>
      <w:r>
        <w:rPr>
          <w:rFonts w:hint="eastAsia"/>
        </w:rPr>
        <w:br/>
      </w:r>
      <w:r>
        <w:rPr>
          <w:rFonts w:hint="eastAsia"/>
        </w:rPr>
        <w:t>　　8.3 塑料材质门窗中国企业SWOT分析</w:t>
      </w:r>
      <w:r>
        <w:rPr>
          <w:rFonts w:hint="eastAsia"/>
        </w:rPr>
        <w:br/>
      </w:r>
      <w:r>
        <w:rPr>
          <w:rFonts w:hint="eastAsia"/>
        </w:rPr>
        <w:t>　　8.4 中国塑料材质门窗行业政策环境分析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塑料材质门窗行业产业链简介</w:t>
      </w:r>
      <w:r>
        <w:rPr>
          <w:rFonts w:hint="eastAsia"/>
        </w:rPr>
        <w:br/>
      </w:r>
      <w:r>
        <w:rPr>
          <w:rFonts w:hint="eastAsia"/>
        </w:rPr>
        <w:t>　　　　9.1.1 塑料材质门窗行业供应链分析</w:t>
      </w:r>
      <w:r>
        <w:rPr>
          <w:rFonts w:hint="eastAsia"/>
        </w:rPr>
        <w:br/>
      </w:r>
      <w:r>
        <w:rPr>
          <w:rFonts w:hint="eastAsia"/>
        </w:rPr>
        <w:t>　　　　9.1.2 塑料材质门窗主要原料及供应情况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塑料材质门窗行业采购模式</w:t>
      </w:r>
      <w:r>
        <w:rPr>
          <w:rFonts w:hint="eastAsia"/>
        </w:rPr>
        <w:br/>
      </w:r>
      <w:r>
        <w:rPr>
          <w:rFonts w:hint="eastAsia"/>
        </w:rPr>
        <w:t>　　9.3 塑料材质门窗行业生产模式</w:t>
      </w:r>
      <w:r>
        <w:rPr>
          <w:rFonts w:hint="eastAsia"/>
        </w:rPr>
        <w:br/>
      </w:r>
      <w:r>
        <w:rPr>
          <w:rFonts w:hint="eastAsia"/>
        </w:rPr>
        <w:t>　　9.4 塑料材质门窗行业销售模式及销售渠道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按产品类型细分，全球塑料材质门窗市场规模2021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按应用细分，全球塑料材质门窗市场规模（CAGR）2021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塑料材质门窗行业发展主要特点</w:t>
      </w:r>
      <w:r>
        <w:rPr>
          <w:rFonts w:hint="eastAsia"/>
        </w:rPr>
        <w:br/>
      </w:r>
      <w:r>
        <w:rPr>
          <w:rFonts w:hint="eastAsia"/>
        </w:rPr>
        <w:t>　　表 4： 塑料材质门窗行业发展有利因素分析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塑料材质门窗行业发展不利因素分析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进入塑料材质门窗行业壁垒</w:t>
      </w:r>
      <w:r>
        <w:rPr>
          <w:rFonts w:hint="eastAsia"/>
        </w:rPr>
        <w:br/>
      </w:r>
      <w:r>
        <w:rPr>
          <w:rFonts w:hint="eastAsia"/>
        </w:rPr>
        <w:t>　　表 7： 塑料材质门窗主要企业在国际市场占有率（按销量，2023-2026）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2025年塑料材质门窗主要企业在国际市场排名（按销量）&amp;（件）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全球市场主要企业塑料材质门窗销量（2023-2026）&amp;（件）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塑料材质门窗主要企业在国际市场占有率（按收入，2023-2026）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2025年塑料材质门窗主要企业在国际市场排名（按收入）&amp;（万元）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全球市场主要企业塑料材质门窗销售收入（2023-2026）&amp;（万元）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全球市场主要企业塑料材质门窗销售价格（2023-2026）&amp;（元/件）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塑料材质门窗主要企业在中国市场占有率（按销量，2023-2026）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2025年塑料材质门窗主要企业在中国市场排名（按销量）&amp;（件）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中国市场主要企业塑料材质门窗销量（2023-2026）&amp;（件）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塑料材质门窗主要企业在中国市场占有率（按收入，2023-2026）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2025年塑料材质门窗主要企业在中国市场排名（按收入）&amp;（万元）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中国市场主要企业塑料材质门窗销售收入（2023-2026）&amp;（万元）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全球主要厂商塑料材质门窗总部及产地分布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全球主要厂商成立时间及塑料材质门窗商业化日期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全球主要厂商塑料材质门窗产品类型及应用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2025年全球塑料材质门窗主要厂商市场地位（第一梯队、第二梯队和第三梯队）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全球塑料材质门窗市场投资、并购等现状分析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全球主要地区塑料材质门窗产量增速（CAGR）：（2021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全球主要地区塑料材质门窗产量（2021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全球主要地区塑料材质门窗产量（2021-2026）&amp;（件）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全球主要地区塑料材质门窗产量（2027-2032）&amp;（件）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全球主要地区塑料材质门窗产量市场份额（2021-2026）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全球主要地区塑料材质门窗产量市场份额（2027-2032）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中国市场塑料材质门窗产量、销量、进出口（2021-2026）&amp;（件）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中国市场塑料材质门窗产量、销量、进出口预测（2027-2032）&amp;（件）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全球主要地区塑料材质门窗销售收入增速：（2021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全球主要地区塑料材质门窗销售收入（2021-2026）&amp;（万元）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全球主要地区塑料材质门窗销售收入市场份额（2021-2026）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全球主要地区塑料材质门窗收入（2027-2032）&amp;（万元）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全球主要地区塑料材质门窗收入市场份额（2027-2032）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全球主要地区塑料材质门窗销量（件）：2021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全球主要地区塑料材质门窗销量（2027-2032）&amp;（件）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全球主要地区塑料材质门窗销量份额（2027-2032）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全球不同产品类型塑料材质门窗销量预测（2027-2032）&amp;（件）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全球不同产品类型塑料材质门窗收入市场份额（2021-2026）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中国不同产品类型塑料材质门窗销量预测（2027-2032）&amp;（件）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全球市场不同产品类型塑料材质门窗销量市场份额预测（2027-2032）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中国不同产品类型塑料材质门窗收入市场份额（2021-2026）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全球不同应用塑料材质门窗销量预测（2027-2032）&amp;（件）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全球市场不同应用塑料材质门窗销量市场份额预测（2027-2032）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全球不同应用塑料材质门窗收入（2021-2026）&amp;（万元）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全球不同应用塑料材质门窗收入市场份额（2021-2026）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全球不同应用塑料材质门窗收入预测（2027-2032）&amp;（万元）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中国不同应用塑料材质门窗销量预测（2027-2032）&amp;（件）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中国市场不同应用塑料材质门窗销量市场份额预测（2027-2032）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中国不同应用塑料材质门窗收入（2021-2026）&amp;（万元）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中国不同应用塑料材质门窗收入市场份额（2021-2026）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中国不同应用塑料材质门窗收入预测（2027-2032）&amp;（万元）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塑料材质门窗行业发展趋势</w:t>
      </w:r>
      <w:r>
        <w:rPr>
          <w:rFonts w:hint="eastAsia"/>
        </w:rPr>
        <w:br/>
      </w:r>
      <w:r>
        <w:rPr>
          <w:rFonts w:hint="eastAsia"/>
        </w:rPr>
        <w:t>　　表 156： 塑料材质门窗行业主要驱动因素</w:t>
      </w:r>
      <w:r>
        <w:rPr>
          <w:rFonts w:hint="eastAsia"/>
        </w:rPr>
        <w:br/>
      </w:r>
      <w:r>
        <w:rPr>
          <w:rFonts w:hint="eastAsia"/>
        </w:rPr>
        <w:t>　　表 157： 塑料材质门窗行业供应链分析</w:t>
      </w:r>
      <w:r>
        <w:rPr>
          <w:rFonts w:hint="eastAsia"/>
        </w:rPr>
        <w:br/>
      </w:r>
      <w:r>
        <w:rPr>
          <w:rFonts w:hint="eastAsia"/>
        </w:rPr>
        <w:t>　　表 158： 塑料材质门窗上游原料供应商</w:t>
      </w:r>
      <w:r>
        <w:rPr>
          <w:rFonts w:hint="eastAsia"/>
        </w:rPr>
        <w:br/>
      </w:r>
      <w:r>
        <w:rPr>
          <w:rFonts w:hint="eastAsia"/>
        </w:rPr>
        <w:t>　　表 159： 塑料材质门窗主要地区不同应用客户分析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塑料材质门窗典型经销商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塑料材质门窗产品图片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全球不同产品类型塑料材质门窗销售额2021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全球不同产品类型塑料材质门窗市场份额2025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PVC 塑料门窗产品图片</w:t>
      </w:r>
      <w:r>
        <w:rPr>
          <w:rFonts w:hint="eastAsia"/>
        </w:rPr>
        <w:br/>
      </w:r>
      <w:r>
        <w:rPr>
          <w:rFonts w:hint="eastAsia"/>
        </w:rPr>
        <w:t>　　图 5： 玻璃纤维增强塑料（玻璃钢）门窗产品图片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全球不同应用塑料材质门窗市场份额2025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2025年全球前五大生产商塑料材质门窗市场份额</w:t>
      </w:r>
      <w:r>
        <w:rPr>
          <w:rFonts w:hint="eastAsia"/>
        </w:rPr>
        <w:br/>
      </w:r>
      <w:r>
        <w:rPr>
          <w:rFonts w:hint="eastAsia"/>
        </w:rPr>
        <w:t>　　图 13： 2025年全球塑料材质门窗第一梯队、第二梯队和第三梯队厂商及市场份额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全球塑料材质门窗产能、产量、产能利用率及发展趋势（2021-2032）&amp;（件）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全球塑料材质门窗产量、需求量及发展趋势（2021-2032）&amp;（件）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全球主要地区塑料材质门窗产量市场份额（2021-2032）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中国塑料材质门窗产能、产量、产能利用率及发展趋势（2021-2032）&amp;（件）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中国塑料材质门窗产量、市场需求量及发展趋势（2021-2032）&amp;（件）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全球塑料材质门窗市场销售额及增长率：（2021-2032）&amp;（万元）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全球市场塑料材质门窗市场规模：2021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全球市场塑料材质门窗价格趋势（2021-2032）&amp;（元/件）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全球主要地区塑料材质门窗销售收入（2021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全球主要地区塑料材质门窗销售收入市场份额（2021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全球不同产品类型塑料材质门窗价格走势（2021-2032）&amp;（元/件）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全球不同应用塑料材质门窗价格走势（2021-2032）&amp;（元/件）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塑料材质门窗中国企业SWOT分析</w:t>
      </w:r>
      <w:r>
        <w:rPr>
          <w:rFonts w:hint="eastAsia"/>
        </w:rPr>
        <w:br/>
      </w:r>
      <w:r>
        <w:rPr>
          <w:rFonts w:hint="eastAsia"/>
        </w:rPr>
        <w:t>　　图 44： 塑料材质门窗产业链</w:t>
      </w:r>
      <w:r>
        <w:rPr>
          <w:rFonts w:hint="eastAsia"/>
        </w:rPr>
        <w:br/>
      </w:r>
      <w:r>
        <w:rPr>
          <w:rFonts w:hint="eastAsia"/>
        </w:rPr>
        <w:t>　　图 45： 塑料材质门窗行业采购模式分析</w:t>
      </w:r>
      <w:r>
        <w:rPr>
          <w:rFonts w:hint="eastAsia"/>
        </w:rPr>
        <w:br/>
      </w:r>
      <w:r>
        <w:rPr>
          <w:rFonts w:hint="eastAsia"/>
        </w:rPr>
        <w:t>　　图 46： 塑料材质门窗行业生产模式</w:t>
      </w:r>
      <w:r>
        <w:rPr>
          <w:rFonts w:hint="eastAsia"/>
        </w:rPr>
        <w:br/>
      </w:r>
      <w:r>
        <w:rPr>
          <w:rFonts w:hint="eastAsia"/>
        </w:rPr>
        <w:t>　　图 47： 塑料材质门窗行业销售模式分析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46d6599e943a9" w:history="1">
        <w:r>
          <w:rPr>
            <w:rStyle w:val="Hyperlink"/>
          </w:rPr>
          <w:t>2026-2032年全球与中国塑料材质门窗行业发展调研及前景趋势报告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46d6599e943a9" w:history="1">
        <w:r>
          <w:rPr>
            <w:rStyle w:val="Hyperlink"/>
          </w:rPr>
          <w:t>https://www.20087.com/8/70/SuLiaoCaiZhiMenChuangFaZhanQianJing.html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e5f1e24b4414" w:history="1">
      <w:r>
        <w:rPr>
          <w:rStyle w:val="Hyperlink"/>
        </w:rPr>
        <w:t>2026-2032年全球与中国塑料材质门窗行业发展调研及前景趋势报告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uLiaoCaiZhiMenChuangFaZhanQianJing.html" TargetMode="External" Id="R91246d6599e9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uLiaoCaiZhiMenChuangFaZhanQianJing.html" TargetMode="External" Id="Ra1a0e5f1e24b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2026-03-24T02:49:30Z</dcterms:created>
  <dcterms:modified xsi:type="dcterms:W3CDTF">2026-03-24T03:49:30Z</dcterms:modified>
  <dc:subject>2026-2032年全球与中国塑料材质门窗行业发展调研及前景趋势报告</dc:subject>
  <dc:title>2026-2032年全球与中国塑料材质门窗行业发展调研及前景趋势报告</dc:title>
  <cp:keywords>2026-2032年全球与中国塑料材质门窗行业发展调研及前景趋势报告</cp:keywords>
  <dc:description>2026-2032年全球与中国塑料材质门窗行业发展调研及前景趋势报告</dc:description>
</cp:coreProperties>
</file>