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98485925d47c0" w:history="1">
              <w:r>
                <w:rPr>
                  <w:rStyle w:val="Hyperlink"/>
                </w:rPr>
                <w:t>2025-2031年中国房地产行业现状调研分析及发展趋势研究报告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98485925d47c0" w:history="1">
              <w:r>
                <w:rPr>
                  <w:rStyle w:val="Hyperlink"/>
                </w:rPr>
                <w:t>2025-2031年中国房地产行业现状调研分析及发展趋势研究报告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98485925d47c0" w:history="1">
                <w:r>
                  <w:rPr>
                    <w:rStyle w:val="Hyperlink"/>
                  </w:rPr>
                  <w:t>https://www.20087.com/8/30/FangDiChanShiChangDiaoYanYuQianJ.html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支柱之一，近年来经历了从高速增长到平稳发展的转变。在政策调控和市场供需变化的双重作用下，房地产市场逐步回归理性，住房回归居住属性，商业地产、长租公寓、文旅地产等多元化业态兴起。技术层面，绿色建筑、智慧社区、装配式建筑等概念的提出，推动了房地产行业向高质量发展方向迈进。</w:t>
      </w:r>
      <w:r>
        <w:rPr>
          <w:rFonts w:hint="eastAsia"/>
        </w:rPr>
        <w:br/>
      </w:r>
      <w:r>
        <w:rPr>
          <w:rFonts w:hint="eastAsia"/>
        </w:rPr>
        <w:t>　　未来，房地产行业将更加注重可持续发展和智慧化升级。可持续发展体现在推动绿色建筑标准的普及，采用节能环保材料，优化建筑设计，减少能源消耗和碳排放，提升居住环境的舒适度和健康性。智慧化升级则是利用物联网、大数据、人工智能等技术，实现物业管理的智能化，如智能门禁、智能安防、智能家居等，提高居住体验和社区管理水平。同时，随着人口结构的变化，针对老龄化社会的适老化住宅和面向年轻人的创意空间设计，将成为房地产开发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98485925d47c0" w:history="1">
        <w:r>
          <w:rPr>
            <w:rStyle w:val="Hyperlink"/>
          </w:rPr>
          <w:t>2025-2031年中国房地产行业现状调研分析及发展趋势研究报告</w:t>
        </w:r>
      </w:hyperlink>
      <w:r>
        <w:rPr>
          <w:rFonts w:hint="eastAsia"/>
        </w:rPr>
        <w:t>》通过详实的数据分析，全面解析了房地产行业的市场规模、需求动态及价格趋势，深入探讨了房地产产业链上下游的协同关系与竞争格局变化。报告对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行业的未来发展方向，并针对潜在风险提出了切实可行的应对策略。报告为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中国房地产行业研究背景分析</w:t>
      </w:r>
      <w:r>
        <w:rPr>
          <w:rFonts w:hint="eastAsia"/>
        </w:rPr>
        <w:br/>
      </w:r>
      <w:r>
        <w:rPr>
          <w:rFonts w:hint="eastAsia"/>
        </w:rPr>
        <w:t>　　1.1 房地产市场的供求特征</w:t>
      </w:r>
      <w:r>
        <w:rPr>
          <w:rFonts w:hint="eastAsia"/>
        </w:rPr>
        <w:br/>
      </w:r>
      <w:r>
        <w:rPr>
          <w:rFonts w:hint="eastAsia"/>
        </w:rPr>
        <w:t>　　　　1.1.1 房地产需求的特点</w:t>
      </w:r>
      <w:r>
        <w:rPr>
          <w:rFonts w:hint="eastAsia"/>
        </w:rPr>
        <w:br/>
      </w:r>
      <w:r>
        <w:rPr>
          <w:rFonts w:hint="eastAsia"/>
        </w:rPr>
        <w:t>　　　　1.1.2 房地产供给的特点</w:t>
      </w:r>
      <w:r>
        <w:rPr>
          <w:rFonts w:hint="eastAsia"/>
        </w:rPr>
        <w:br/>
      </w:r>
      <w:r>
        <w:rPr>
          <w:rFonts w:hint="eastAsia"/>
        </w:rPr>
        <w:t>　　1.2 房地产行业研究背景</w:t>
      </w:r>
      <w:r>
        <w:rPr>
          <w:rFonts w:hint="eastAsia"/>
        </w:rPr>
        <w:br/>
      </w:r>
      <w:r>
        <w:rPr>
          <w:rFonts w:hint="eastAsia"/>
        </w:rPr>
        <w:t>　　　　1.2.1 房地产行业成为国民经济支柱产业，且其产业关联度非常强</w:t>
      </w:r>
      <w:r>
        <w:rPr>
          <w:rFonts w:hint="eastAsia"/>
        </w:rPr>
        <w:br/>
      </w:r>
      <w:r>
        <w:rPr>
          <w:rFonts w:hint="eastAsia"/>
        </w:rPr>
        <w:t>　　　　1.2.2 房地产业是一把双刃剑，风险与利益并存</w:t>
      </w:r>
      <w:r>
        <w:rPr>
          <w:rFonts w:hint="eastAsia"/>
        </w:rPr>
        <w:br/>
      </w:r>
      <w:r>
        <w:rPr>
          <w:rFonts w:hint="eastAsia"/>
        </w:rPr>
        <w:t>　　　　1.2.3 房地产进入新一轮调控期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2.1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2.1.1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2.1.2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2.1.3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2.2 土地调控政策分析</w:t>
      </w:r>
      <w:r>
        <w:rPr>
          <w:rFonts w:hint="eastAsia"/>
        </w:rPr>
        <w:br/>
      </w:r>
      <w:r>
        <w:rPr>
          <w:rFonts w:hint="eastAsia"/>
        </w:rPr>
        <w:t>　　　　2.2.1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2.2.2 土地调控政策的效果分析</w:t>
      </w:r>
      <w:r>
        <w:rPr>
          <w:rFonts w:hint="eastAsia"/>
        </w:rPr>
        <w:br/>
      </w:r>
      <w:r>
        <w:rPr>
          <w:rFonts w:hint="eastAsia"/>
        </w:rPr>
        <w:t>　　2.3 货币调控政策分析</w:t>
      </w:r>
      <w:r>
        <w:rPr>
          <w:rFonts w:hint="eastAsia"/>
        </w:rPr>
        <w:br/>
      </w:r>
      <w:r>
        <w:rPr>
          <w:rFonts w:hint="eastAsia"/>
        </w:rPr>
        <w:t>　　　　2.3.1 第一阶段（1998-2012年）的货币调控政策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2.3.2 第二阶段（2012-2014年）的货币调控政策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2.3.3 第三阶段（2014年以来）的货币调控政策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2.4 房地产税收政策分析</w:t>
      </w:r>
      <w:r>
        <w:rPr>
          <w:rFonts w:hint="eastAsia"/>
        </w:rPr>
        <w:br/>
      </w:r>
      <w:r>
        <w:rPr>
          <w:rFonts w:hint="eastAsia"/>
        </w:rPr>
        <w:t>　　　　2.4.1 2025年以来的主要税收政策</w:t>
      </w:r>
      <w:r>
        <w:rPr>
          <w:rFonts w:hint="eastAsia"/>
        </w:rPr>
        <w:br/>
      </w:r>
      <w:r>
        <w:rPr>
          <w:rFonts w:hint="eastAsia"/>
        </w:rPr>
        <w:t>　　　　2.4.2 土地税收对政府财政的贡献</w:t>
      </w:r>
      <w:r>
        <w:rPr>
          <w:rFonts w:hint="eastAsia"/>
        </w:rPr>
        <w:br/>
      </w:r>
      <w:r>
        <w:rPr>
          <w:rFonts w:hint="eastAsia"/>
        </w:rPr>
        <w:t>　　2.5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2.5.1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2.5.2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2.5.3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2.6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2.6.1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2.6.2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2.6.3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3.1 全国土地市场供求分析</w:t>
      </w:r>
      <w:r>
        <w:rPr>
          <w:rFonts w:hint="eastAsia"/>
        </w:rPr>
        <w:br/>
      </w:r>
      <w:r>
        <w:rPr>
          <w:rFonts w:hint="eastAsia"/>
        </w:rPr>
        <w:t>　　　　3.1.1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3.1.2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3.1.3 国有建设用地成交金额分析</w:t>
      </w:r>
      <w:r>
        <w:rPr>
          <w:rFonts w:hint="eastAsia"/>
        </w:rPr>
        <w:br/>
      </w:r>
      <w:r>
        <w:rPr>
          <w:rFonts w:hint="eastAsia"/>
        </w:rPr>
        <w:t>　　3.2 线城市土地市场供求分析</w:t>
      </w:r>
      <w:r>
        <w:rPr>
          <w:rFonts w:hint="eastAsia"/>
        </w:rPr>
        <w:br/>
      </w:r>
      <w:r>
        <w:rPr>
          <w:rFonts w:hint="eastAsia"/>
        </w:rPr>
        <w:t>　　　　3.2.1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3.3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3.3.1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3.4 土地价格走势分析</w:t>
      </w:r>
      <w:r>
        <w:rPr>
          <w:rFonts w:hint="eastAsia"/>
        </w:rPr>
        <w:br/>
      </w:r>
      <w:r>
        <w:rPr>
          <w:rFonts w:hint="eastAsia"/>
        </w:rPr>
        <w:t>　　　　3.4.1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3.4.2 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3.4.3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3.5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4.1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4.1.1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4.1.2 房地产行业销售规模分析</w:t>
      </w:r>
      <w:r>
        <w:rPr>
          <w:rFonts w:hint="eastAsia"/>
        </w:rPr>
        <w:br/>
      </w:r>
      <w:r>
        <w:rPr>
          <w:rFonts w:hint="eastAsia"/>
        </w:rPr>
        <w:t>　　4.2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4.2.1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4.2.2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4.2.3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4.2.4 房地产行业竞争格局分析</w:t>
      </w:r>
      <w:r>
        <w:rPr>
          <w:rFonts w:hint="eastAsia"/>
        </w:rPr>
        <w:br/>
      </w:r>
      <w:r>
        <w:rPr>
          <w:rFonts w:hint="eastAsia"/>
        </w:rPr>
        <w:t>　　4.3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4.3.1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4.3.2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　　4.3.3 房地产行业供需平衡分析</w:t>
      </w:r>
      <w:r>
        <w:rPr>
          <w:rFonts w:hint="eastAsia"/>
        </w:rPr>
        <w:br/>
      </w:r>
      <w:r>
        <w:rPr>
          <w:rFonts w:hint="eastAsia"/>
        </w:rPr>
        <w:t>　　4.4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4.4.1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4.4.2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4.4.3 保障性住房资金来源与支出分析</w:t>
      </w:r>
      <w:r>
        <w:rPr>
          <w:rFonts w:hint="eastAsia"/>
        </w:rPr>
        <w:br/>
      </w:r>
      <w:r>
        <w:rPr>
          <w:rFonts w:hint="eastAsia"/>
        </w:rPr>
        <w:t>　　　　4.4.4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中国住宅物业的开发与前景预测</w:t>
      </w:r>
      <w:r>
        <w:rPr>
          <w:rFonts w:hint="eastAsia"/>
        </w:rPr>
        <w:br/>
      </w:r>
      <w:r>
        <w:rPr>
          <w:rFonts w:hint="eastAsia"/>
        </w:rPr>
        <w:t>　　5.1 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5.1.1 住宅用地市场供求分析</w:t>
      </w:r>
      <w:r>
        <w:rPr>
          <w:rFonts w:hint="eastAsia"/>
        </w:rPr>
        <w:br/>
      </w:r>
      <w:r>
        <w:rPr>
          <w:rFonts w:hint="eastAsia"/>
        </w:rPr>
        <w:t>　　　　（1）住宅用地实际供应分析</w:t>
      </w:r>
      <w:r>
        <w:rPr>
          <w:rFonts w:hint="eastAsia"/>
        </w:rPr>
        <w:br/>
      </w:r>
      <w:r>
        <w:rPr>
          <w:rFonts w:hint="eastAsia"/>
        </w:rPr>
        <w:t>　　　　（2）住宅用地市场成交分析</w:t>
      </w:r>
      <w:r>
        <w:rPr>
          <w:rFonts w:hint="eastAsia"/>
        </w:rPr>
        <w:br/>
      </w:r>
      <w:r>
        <w:rPr>
          <w:rFonts w:hint="eastAsia"/>
        </w:rPr>
        <w:t>　　　　5.1.2 住宅用地成交价格走势分析</w:t>
      </w:r>
      <w:r>
        <w:rPr>
          <w:rFonts w:hint="eastAsia"/>
        </w:rPr>
        <w:br/>
      </w:r>
      <w:r>
        <w:rPr>
          <w:rFonts w:hint="eastAsia"/>
        </w:rPr>
        <w:t>　　5.2 房地产行业商品住宅的投资分析</w:t>
      </w:r>
      <w:r>
        <w:rPr>
          <w:rFonts w:hint="eastAsia"/>
        </w:rPr>
        <w:br/>
      </w:r>
      <w:r>
        <w:rPr>
          <w:rFonts w:hint="eastAsia"/>
        </w:rPr>
        <w:t>　　　　5.2.1 中国商品住宅的投资分析</w:t>
      </w:r>
      <w:r>
        <w:rPr>
          <w:rFonts w:hint="eastAsia"/>
        </w:rPr>
        <w:br/>
      </w:r>
      <w:r>
        <w:rPr>
          <w:rFonts w:hint="eastAsia"/>
        </w:rPr>
        <w:t>　　　　5.2.2 中国商品住宅投资结构分析</w:t>
      </w:r>
      <w:r>
        <w:rPr>
          <w:rFonts w:hint="eastAsia"/>
        </w:rPr>
        <w:br/>
      </w:r>
      <w:r>
        <w:rPr>
          <w:rFonts w:hint="eastAsia"/>
        </w:rPr>
        <w:t>　　　　5.2.3 地区商品住宅投资比较分析</w:t>
      </w:r>
      <w:r>
        <w:rPr>
          <w:rFonts w:hint="eastAsia"/>
        </w:rPr>
        <w:br/>
      </w:r>
      <w:r>
        <w:rPr>
          <w:rFonts w:hint="eastAsia"/>
        </w:rPr>
        <w:t>　　5.3 中国商品住宅市场供给情况分析</w:t>
      </w:r>
      <w:r>
        <w:rPr>
          <w:rFonts w:hint="eastAsia"/>
        </w:rPr>
        <w:br/>
      </w:r>
      <w:r>
        <w:rPr>
          <w:rFonts w:hint="eastAsia"/>
        </w:rPr>
        <w:t>　　　　5.3.1 中国商品住宅的开发分析</w:t>
      </w:r>
      <w:r>
        <w:rPr>
          <w:rFonts w:hint="eastAsia"/>
        </w:rPr>
        <w:br/>
      </w:r>
      <w:r>
        <w:rPr>
          <w:rFonts w:hint="eastAsia"/>
        </w:rPr>
        <w:t>　　　　5.3.2 地区商品住宅开发比较分析</w:t>
      </w:r>
      <w:r>
        <w:rPr>
          <w:rFonts w:hint="eastAsia"/>
        </w:rPr>
        <w:br/>
      </w:r>
      <w:r>
        <w:rPr>
          <w:rFonts w:hint="eastAsia"/>
        </w:rPr>
        <w:t>　　5.4 中国商品住宅市场成交情况分析</w:t>
      </w:r>
      <w:r>
        <w:rPr>
          <w:rFonts w:hint="eastAsia"/>
        </w:rPr>
        <w:br/>
      </w:r>
      <w:r>
        <w:rPr>
          <w:rFonts w:hint="eastAsia"/>
        </w:rPr>
        <w:t>　　　　5.4.1 中国商品住宅成交情况分析</w:t>
      </w:r>
      <w:r>
        <w:rPr>
          <w:rFonts w:hint="eastAsia"/>
        </w:rPr>
        <w:br/>
      </w:r>
      <w:r>
        <w:rPr>
          <w:rFonts w:hint="eastAsia"/>
        </w:rPr>
        <w:t>　　　　5.4.2 中国商品住宅成交结构分析</w:t>
      </w:r>
      <w:r>
        <w:rPr>
          <w:rFonts w:hint="eastAsia"/>
        </w:rPr>
        <w:br/>
      </w:r>
      <w:r>
        <w:rPr>
          <w:rFonts w:hint="eastAsia"/>
        </w:rPr>
        <w:t>　　　　5.4.3 地区商品住宅成交比较分析</w:t>
      </w:r>
      <w:r>
        <w:rPr>
          <w:rFonts w:hint="eastAsia"/>
        </w:rPr>
        <w:br/>
      </w:r>
      <w:r>
        <w:rPr>
          <w:rFonts w:hint="eastAsia"/>
        </w:rPr>
        <w:t>　　5.5 中国商品住宅市场价格走势分析</w:t>
      </w:r>
      <w:r>
        <w:rPr>
          <w:rFonts w:hint="eastAsia"/>
        </w:rPr>
        <w:br/>
      </w:r>
      <w:r>
        <w:rPr>
          <w:rFonts w:hint="eastAsia"/>
        </w:rPr>
        <w:t>　　　　5.5.1 中国商品住宅价格总体走势分析</w:t>
      </w:r>
      <w:r>
        <w:rPr>
          <w:rFonts w:hint="eastAsia"/>
        </w:rPr>
        <w:br/>
      </w:r>
      <w:r>
        <w:rPr>
          <w:rFonts w:hint="eastAsia"/>
        </w:rPr>
        <w:t>　　　　5.5.2 地区商品住宅成交价格比较分析</w:t>
      </w:r>
      <w:r>
        <w:rPr>
          <w:rFonts w:hint="eastAsia"/>
        </w:rPr>
        <w:br/>
      </w:r>
      <w:r>
        <w:rPr>
          <w:rFonts w:hint="eastAsia"/>
        </w:rPr>
        <w:t>　　5.6 未来10-20年中国城镇住宅需求预测</w:t>
      </w:r>
      <w:r>
        <w:rPr>
          <w:rFonts w:hint="eastAsia"/>
        </w:rPr>
        <w:br/>
      </w:r>
      <w:r>
        <w:rPr>
          <w:rFonts w:hint="eastAsia"/>
        </w:rPr>
        <w:t>　　　　5.6.1 城镇住房需求构成结构</w:t>
      </w:r>
      <w:r>
        <w:rPr>
          <w:rFonts w:hint="eastAsia"/>
        </w:rPr>
        <w:br/>
      </w:r>
      <w:r>
        <w:rPr>
          <w:rFonts w:hint="eastAsia"/>
        </w:rPr>
        <w:t>　　　　5.6.2 城镇住宅需求预测模型假设</w:t>
      </w:r>
      <w:r>
        <w:rPr>
          <w:rFonts w:hint="eastAsia"/>
        </w:rPr>
        <w:br/>
      </w:r>
      <w:r>
        <w:rPr>
          <w:rFonts w:hint="eastAsia"/>
        </w:rPr>
        <w:t>　　　　5.6.3 城镇住宅需求规模预测分析</w:t>
      </w:r>
      <w:r>
        <w:rPr>
          <w:rFonts w:hint="eastAsia"/>
        </w:rPr>
        <w:br/>
      </w:r>
      <w:r>
        <w:rPr>
          <w:rFonts w:hint="eastAsia"/>
        </w:rPr>
        <w:t>　　　　5.6.4 居民首次置业需求预测分析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中国商服物业的开发与前景预测</w:t>
      </w:r>
      <w:r>
        <w:rPr>
          <w:rFonts w:hint="eastAsia"/>
        </w:rPr>
        <w:br/>
      </w:r>
      <w:r>
        <w:rPr>
          <w:rFonts w:hint="eastAsia"/>
        </w:rPr>
        <w:t>　　6.1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6.1.1 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（2）商服用地市场成交分析</w:t>
      </w:r>
      <w:r>
        <w:rPr>
          <w:rFonts w:hint="eastAsia"/>
        </w:rPr>
        <w:br/>
      </w:r>
      <w:r>
        <w:rPr>
          <w:rFonts w:hint="eastAsia"/>
        </w:rPr>
        <w:t>　　　　6.1.2 商服用地成交价格走势分析</w:t>
      </w:r>
      <w:r>
        <w:rPr>
          <w:rFonts w:hint="eastAsia"/>
        </w:rPr>
        <w:br/>
      </w:r>
      <w:r>
        <w:rPr>
          <w:rFonts w:hint="eastAsia"/>
        </w:rPr>
        <w:t>　　6.2 房地产行业商服用房的开发与销售分析</w:t>
      </w:r>
      <w:r>
        <w:rPr>
          <w:rFonts w:hint="eastAsia"/>
        </w:rPr>
        <w:br/>
      </w:r>
      <w:r>
        <w:rPr>
          <w:rFonts w:hint="eastAsia"/>
        </w:rPr>
        <w:t>　　　　6.2.1 商服用房的投资分析</w:t>
      </w:r>
      <w:r>
        <w:rPr>
          <w:rFonts w:hint="eastAsia"/>
        </w:rPr>
        <w:br/>
      </w:r>
      <w:r>
        <w:rPr>
          <w:rFonts w:hint="eastAsia"/>
        </w:rPr>
        <w:t>　　　　6.2.2 商服用房销售面积分析</w:t>
      </w:r>
      <w:r>
        <w:rPr>
          <w:rFonts w:hint="eastAsia"/>
        </w:rPr>
        <w:br/>
      </w:r>
      <w:r>
        <w:rPr>
          <w:rFonts w:hint="eastAsia"/>
        </w:rPr>
        <w:t>　　　　6.2.3 商服用房销售金额分析</w:t>
      </w:r>
      <w:r>
        <w:rPr>
          <w:rFonts w:hint="eastAsia"/>
        </w:rPr>
        <w:br/>
      </w:r>
      <w:r>
        <w:rPr>
          <w:rFonts w:hint="eastAsia"/>
        </w:rPr>
        <w:t>　　　　6.2.4 商服用房销售价格分析</w:t>
      </w:r>
      <w:r>
        <w:rPr>
          <w:rFonts w:hint="eastAsia"/>
        </w:rPr>
        <w:br/>
      </w:r>
      <w:r>
        <w:rPr>
          <w:rFonts w:hint="eastAsia"/>
        </w:rPr>
        <w:t>　　6.3 建筑企业各类商服用房建设情况分析</w:t>
      </w:r>
      <w:r>
        <w:rPr>
          <w:rFonts w:hint="eastAsia"/>
        </w:rPr>
        <w:br/>
      </w:r>
      <w:r>
        <w:rPr>
          <w:rFonts w:hint="eastAsia"/>
        </w:rPr>
        <w:t>　　　　6.3.1 建筑企业各类商服用房竣工面积分析</w:t>
      </w:r>
      <w:r>
        <w:rPr>
          <w:rFonts w:hint="eastAsia"/>
        </w:rPr>
        <w:br/>
      </w:r>
      <w:r>
        <w:rPr>
          <w:rFonts w:hint="eastAsia"/>
        </w:rPr>
        <w:t>　　　　6.3.2 建筑企业各类商服用房施工面积分析</w:t>
      </w:r>
      <w:r>
        <w:rPr>
          <w:rFonts w:hint="eastAsia"/>
        </w:rPr>
        <w:br/>
      </w:r>
      <w:r>
        <w:rPr>
          <w:rFonts w:hint="eastAsia"/>
        </w:rPr>
        <w:t>　　6.4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6.4.1 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（1）优质零售物业新增供给分析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（2）优质零售物业租金与空置率分析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6.4.2 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（1）优质写字楼新增供给分析</w:t>
      </w:r>
      <w:r>
        <w:rPr>
          <w:rFonts w:hint="eastAsia"/>
        </w:rPr>
        <w:br/>
      </w:r>
      <w:r>
        <w:rPr>
          <w:rFonts w:hint="eastAsia"/>
        </w:rPr>
        <w:t>　　　　（2）优质写字楼物业空置分析</w:t>
      </w:r>
      <w:r>
        <w:rPr>
          <w:rFonts w:hint="eastAsia"/>
        </w:rPr>
        <w:br/>
      </w:r>
      <w:r>
        <w:rPr>
          <w:rFonts w:hint="eastAsia"/>
        </w:rPr>
        <w:t>　　　　（3）优质写字楼物业租金分析</w:t>
      </w:r>
      <w:r>
        <w:rPr>
          <w:rFonts w:hint="eastAsia"/>
        </w:rPr>
        <w:br/>
      </w:r>
      <w:r>
        <w:rPr>
          <w:rFonts w:hint="eastAsia"/>
        </w:rPr>
        <w:t>　　6.5 中国商服物业开发商竞争状况分析</w:t>
      </w:r>
      <w:r>
        <w:rPr>
          <w:rFonts w:hint="eastAsia"/>
        </w:rPr>
        <w:br/>
      </w:r>
      <w:r>
        <w:rPr>
          <w:rFonts w:hint="eastAsia"/>
        </w:rPr>
        <w:t>　　　　6.5.1 主要竞争者市场份额分析</w:t>
      </w:r>
      <w:r>
        <w:rPr>
          <w:rFonts w:hint="eastAsia"/>
        </w:rPr>
        <w:br/>
      </w:r>
      <w:r>
        <w:rPr>
          <w:rFonts w:hint="eastAsia"/>
        </w:rPr>
        <w:t>　　　　6.5.2 商服物业市场竞争格局分析</w:t>
      </w:r>
      <w:r>
        <w:rPr>
          <w:rFonts w:hint="eastAsia"/>
        </w:rPr>
        <w:br/>
      </w:r>
      <w:r>
        <w:rPr>
          <w:rFonts w:hint="eastAsia"/>
        </w:rPr>
        <w:t>　　　　（1）商服物业市场竞争区域分布</w:t>
      </w:r>
      <w:r>
        <w:rPr>
          <w:rFonts w:hint="eastAsia"/>
        </w:rPr>
        <w:br/>
      </w:r>
      <w:r>
        <w:rPr>
          <w:rFonts w:hint="eastAsia"/>
        </w:rPr>
        <w:t>　　　　（2）商服物业市场企业性质格局</w:t>
      </w:r>
      <w:r>
        <w:rPr>
          <w:rFonts w:hint="eastAsia"/>
        </w:rPr>
        <w:br/>
      </w:r>
      <w:r>
        <w:rPr>
          <w:rFonts w:hint="eastAsia"/>
        </w:rPr>
        <w:t>　　　　6.5.3 商服物业市场竞争层次分析</w:t>
      </w:r>
      <w:r>
        <w:rPr>
          <w:rFonts w:hint="eastAsia"/>
        </w:rPr>
        <w:br/>
      </w:r>
      <w:r>
        <w:rPr>
          <w:rFonts w:hint="eastAsia"/>
        </w:rPr>
        <w:t>　　　　6.5.4 商服物业市场竞争热点分析</w:t>
      </w:r>
      <w:r>
        <w:rPr>
          <w:rFonts w:hint="eastAsia"/>
        </w:rPr>
        <w:br/>
      </w:r>
      <w:r>
        <w:rPr>
          <w:rFonts w:hint="eastAsia"/>
        </w:rPr>
        <w:t>　　　　6.5.5 商服物业投资吸引力分析</w:t>
      </w:r>
      <w:r>
        <w:rPr>
          <w:rFonts w:hint="eastAsia"/>
        </w:rPr>
        <w:br/>
      </w:r>
      <w:r>
        <w:rPr>
          <w:rFonts w:hint="eastAsia"/>
        </w:rPr>
        <w:t>　　　　6.5.6 典型开发商竞争策略分析</w:t>
      </w:r>
      <w:r>
        <w:rPr>
          <w:rFonts w:hint="eastAsia"/>
        </w:rPr>
        <w:br/>
      </w:r>
      <w:r>
        <w:rPr>
          <w:rFonts w:hint="eastAsia"/>
        </w:rPr>
        <w:t>　　6.6 中国商服物业开发前景预测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中国区域房地产市场需求与投资吸引力分析</w:t>
      </w:r>
      <w:r>
        <w:rPr>
          <w:rFonts w:hint="eastAsia"/>
        </w:rPr>
        <w:br/>
      </w:r>
      <w:r>
        <w:rPr>
          <w:rFonts w:hint="eastAsia"/>
        </w:rPr>
        <w:t>　　7.1 区域房地产市场需求与投资吸引力指标体系</w:t>
      </w:r>
      <w:r>
        <w:rPr>
          <w:rFonts w:hint="eastAsia"/>
        </w:rPr>
        <w:br/>
      </w:r>
      <w:r>
        <w:rPr>
          <w:rFonts w:hint="eastAsia"/>
        </w:rPr>
        <w:t>　　7.2 各级城市市场需求与投资吸引力评价结果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7.2.1 全国地级以上城市开发投资吸引力百强排名</w:t>
      </w:r>
      <w:r>
        <w:rPr>
          <w:rFonts w:hint="eastAsia"/>
        </w:rPr>
        <w:br/>
      </w:r>
      <w:r>
        <w:rPr>
          <w:rFonts w:hint="eastAsia"/>
        </w:rPr>
        <w:t>　　　　7.2.2 投资吸引力百强排名特征</w:t>
      </w:r>
      <w:r>
        <w:rPr>
          <w:rFonts w:hint="eastAsia"/>
        </w:rPr>
        <w:br/>
      </w:r>
      <w:r>
        <w:rPr>
          <w:rFonts w:hint="eastAsia"/>
        </w:rPr>
        <w:t>　　　　（1）区域特征分析</w:t>
      </w:r>
      <w:r>
        <w:rPr>
          <w:rFonts w:hint="eastAsia"/>
        </w:rPr>
        <w:br/>
      </w:r>
      <w:r>
        <w:rPr>
          <w:rFonts w:hint="eastAsia"/>
        </w:rPr>
        <w:t>　　　　（2）城市级别特征分析</w:t>
      </w:r>
      <w:r>
        <w:rPr>
          <w:rFonts w:hint="eastAsia"/>
        </w:rPr>
        <w:br/>
      </w:r>
      <w:r>
        <w:rPr>
          <w:rFonts w:hint="eastAsia"/>
        </w:rPr>
        <w:t>　　　　7.2.3 投资吸引力影响因素分析</w:t>
      </w:r>
      <w:r>
        <w:rPr>
          <w:rFonts w:hint="eastAsia"/>
        </w:rPr>
        <w:br/>
      </w:r>
      <w:r>
        <w:rPr>
          <w:rFonts w:hint="eastAsia"/>
        </w:rPr>
        <w:t>　　　　（1）宏观环境影响分析</w:t>
      </w:r>
      <w:r>
        <w:rPr>
          <w:rFonts w:hint="eastAsia"/>
        </w:rPr>
        <w:br/>
      </w:r>
      <w:r>
        <w:rPr>
          <w:rFonts w:hint="eastAsia"/>
        </w:rPr>
        <w:t>　　　　（2）市场供需影响分析</w:t>
      </w:r>
      <w:r>
        <w:rPr>
          <w:rFonts w:hint="eastAsia"/>
        </w:rPr>
        <w:br/>
      </w:r>
      <w:r>
        <w:rPr>
          <w:rFonts w:hint="eastAsia"/>
        </w:rPr>
        <w:t>　　　　（3）投资空间影响分析</w:t>
      </w:r>
      <w:r>
        <w:rPr>
          <w:rFonts w:hint="eastAsia"/>
        </w:rPr>
        <w:br/>
      </w:r>
      <w:r>
        <w:rPr>
          <w:rFonts w:hint="eastAsia"/>
        </w:rPr>
        <w:t>　　7.3 各区域城市市场需求与投资吸引力评价结果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7.3.1 各区域城市房地产市场投资吸引力对比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（2）房地产市场</w:t>
      </w:r>
      <w:r>
        <w:rPr>
          <w:rFonts w:hint="eastAsia"/>
        </w:rPr>
        <w:br/>
      </w:r>
      <w:r>
        <w:rPr>
          <w:rFonts w:hint="eastAsia"/>
        </w:rPr>
        <w:t>　　　　7.3.2 长三角地区市场需求与投资吸引力评价分析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7.3.3 珠三角地区市场需求与投资吸引力评价分析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7.3.4 环渤海地区市场需求与投资吸引力评价分析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7.3.5 中部地区市场需求与投资吸引力评价分析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7.3.6 东北地区市场需求与投资吸引力评价分析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7.3.7 西北地区市场需求与投资吸引力评价分析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7.3.8 西南地区市场需求与投资吸引力评价分析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中~智~林~－中国房地产开发商企业经营能力分析</w:t>
      </w:r>
      <w:r>
        <w:rPr>
          <w:rFonts w:hint="eastAsia"/>
        </w:rPr>
        <w:br/>
      </w:r>
      <w:r>
        <w:rPr>
          <w:rFonts w:hint="eastAsia"/>
        </w:rPr>
        <w:t>　　8.1 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保利房地产（集团）股份有限公司经营能力分析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8.3 中国恒大集团有限公司经营能力分析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8.4 中国海外发展有限公司经营能力分析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8.5 绿地控股集团有限公司经营能力分析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8.6 龙湖地产有限公司经营能力分析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8.7 绿城房地产集团有限公司经营能力分析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8.8 华润置地有限公司经营能力分析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8.9 世茂房地产控股有限公司经营能力分析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8.10 北京首都开发控股（集团）有限公司经营能力分析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1：刚性需求市场中利率对房地产需求的影响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2：投资市场中利率对房地产需求的影响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3：投资市场中利率对房地产供给的影响</w:t>
      </w:r>
      <w:r>
        <w:rPr>
          <w:rFonts w:hint="eastAsia"/>
        </w:rPr>
        <w:br/>
      </w:r>
      <w:r>
        <w:rPr>
          <w:rFonts w:hint="eastAsia"/>
        </w:rPr>
        <w:t>　　图表 4：货币供应量对银行放贷能力及房地产需求的影响</w:t>
      </w:r>
      <w:r>
        <w:rPr>
          <w:rFonts w:hint="eastAsia"/>
        </w:rPr>
        <w:br/>
      </w:r>
      <w:r>
        <w:rPr>
          <w:rFonts w:hint="eastAsia"/>
        </w:rPr>
        <w:t>　　图表 5：投资市场中货币供应量对房地产需求的影响</w:t>
      </w:r>
      <w:r>
        <w:rPr>
          <w:rFonts w:hint="eastAsia"/>
        </w:rPr>
        <w:br/>
      </w:r>
      <w:r>
        <w:rPr>
          <w:rFonts w:hint="eastAsia"/>
        </w:rPr>
        <w:t>　　图表 6：货币供应量对房地产供给的影响</w:t>
      </w:r>
      <w:r>
        <w:rPr>
          <w:rFonts w:hint="eastAsia"/>
        </w:rPr>
        <w:br/>
      </w:r>
      <w:r>
        <w:rPr>
          <w:rFonts w:hint="eastAsia"/>
        </w:rPr>
        <w:t>　　图表 7：我国土地主要调控政策及主要内容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8：我国土地主要调控政策及主要内容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9：我国土地政策的主要内容</w:t>
      </w:r>
      <w:r>
        <w:rPr>
          <w:rFonts w:hint="eastAsia"/>
        </w:rPr>
        <w:br/>
      </w:r>
      <w:r>
        <w:rPr>
          <w:rFonts w:hint="eastAsia"/>
        </w:rPr>
        <w:t>　　图表 10：2025年以来我国主要土地调控政策和内容</w:t>
      </w:r>
      <w:r>
        <w:rPr>
          <w:rFonts w:hint="eastAsia"/>
        </w:rPr>
        <w:br/>
      </w:r>
      <w:r>
        <w:rPr>
          <w:rFonts w:hint="eastAsia"/>
        </w:rPr>
        <w:t>　　图表 11：2025年以来我国土地监管政策一览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12：我国主要房地产货币调控政策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13：全国房屋平均销售价格增长速度变化（单位：%）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14：我国主要房地产货币调控政策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15：我国商品房销售价格增长速度变化（单位：%）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16：2025年以来我国主要房地产货币调控政策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17：2025-2031年中国商品房销售价格增长速度变化（单位：%）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18：中国房地产领域的主要财税政策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19：房地产领域的主要财税政策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20：2025-2031年土地直接相关的五项税收（地方）规模总计与增长情况（单位：亿元，%）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22：受政策调控和金融危机影响，房地产转冷（单位：亿元，%）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23：房地产发展成为国民经济支柱产业投资走势（单位：亿元，%）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26：2025-2031年中国商品房销售金额及同比增速（单位：亿元，%）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27：2025-2031年中国商品房销售价格（单位：元/平方米）</w:t>
      </w:r>
      <w:r>
        <w:rPr>
          <w:rFonts w:hint="eastAsia"/>
        </w:rPr>
        <w:br/>
      </w:r>
      <w:r>
        <w:rPr>
          <w:rFonts w:hint="eastAsia"/>
        </w:rPr>
        <w:t>　　图表 28：2025-2031年我国商品房销售价格环比增速（单位：%）</w:t>
      </w:r>
      <w:r>
        <w:rPr>
          <w:rFonts w:hint="eastAsia"/>
        </w:rPr>
        <w:br/>
      </w:r>
      <w:r>
        <w:rPr>
          <w:rFonts w:hint="eastAsia"/>
        </w:rPr>
        <w:t>　　图表 29：波兰对中小户型商品房购买者提供贷款贴息支持的标准</w:t>
      </w:r>
      <w:r>
        <w:rPr>
          <w:rFonts w:hint="eastAsia"/>
        </w:rPr>
        <w:br/>
      </w:r>
      <w:r>
        <w:rPr>
          <w:rFonts w:hint="eastAsia"/>
        </w:rPr>
        <w:t>　　图表 30：波兰社会租赁住房政策的主要规定</w:t>
      </w:r>
      <w:r>
        <w:rPr>
          <w:rFonts w:hint="eastAsia"/>
        </w:rPr>
        <w:br/>
      </w:r>
      <w:r>
        <w:rPr>
          <w:rFonts w:hint="eastAsia"/>
        </w:rPr>
        <w:t>　　图表 31：2025-2031年批准国有建设用地走势图（单位：万公顷）</w:t>
      </w:r>
      <w:r>
        <w:rPr>
          <w:rFonts w:hint="eastAsia"/>
        </w:rPr>
        <w:br/>
      </w:r>
      <w:r>
        <w:rPr>
          <w:rFonts w:hint="eastAsia"/>
        </w:rPr>
        <w:t>　　图表 32：2025年我国批准国有建设用地结构（单位：%）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33：2025-2031年各类国有建设用地供应规模（单位：万公顷）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34：2025年各类国有建设用地供应结构（单位：%）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35：2025-2031年国有建设用地出让面积及成交价款情况（单位：万公顷，%，亿元）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36：2025-2031年一线城市土地供应面积总量增加变化（单位：万平方米，%）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37：2025年全国土地出让金TOP20（单位：亿元，%）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38：2025-2031年一线城市土地推出土地结构（单位：%）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39：2025-2031年一线城市土地成交土地建设用地面积增减变化（单位：万平方米，%）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40：2025-2031年一线城市土地成交结构变化（单位：%）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41：2025-2031年一线城市土地出让金情况（单位：亿元，%）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42：2025-2031年个二三线城市土地供应面积总量增加变化情况（单位：万平方米，%）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43：2025-2031年个二三线城市土地供应面积均值（单位：万平方米）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44：2025年二三线城市推出土地规模前十位城市的集中度（单位：%）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45：2025-2031年个二三线城市土地推出各类型面积变化（单位：万平方米）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46：2025-2031年个二三线城市土地成交土地建设用地面积增减变化（单位：万平方米，%）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47：2025-2031年个二三线城市土地成交面积均值（单位：万平方米）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48：2025-2031年个二三线城市土地成交各类型面积变化（单位：万平方米）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49：2025-2031年个二三线城市土地成交结构变化（单位：%）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50：2025-2031年二三线城市土地成交金额情况（单位：亿元，%）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51：2025年三大重点区域综合地价（单位：元/平方米）</w:t>
      </w:r>
      <w:r>
        <w:rPr>
          <w:rFonts w:hint="eastAsia"/>
        </w:rPr>
        <w:br/>
      </w:r>
      <w:r>
        <w:rPr>
          <w:rFonts w:hint="eastAsia"/>
        </w:rPr>
        <w:t>　　图表 52：2025-2031年一线城市土地成交价格走势（单位：元/平方米）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53：2025-2031年一线城市商业用途土地成交价格对比（单位：元/平方米）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54：2025-2031年一线城市居住用途土地成交价格对比（单位：元/平方米）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55：2025-2031年一线城市工业用途土地成交价格对比（单位：元/平方米）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56：2025-2031年二三线城市土地成交价格走势（单位：元/平方米，%）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98485925d47c0" w:history="1">
        <w:r>
          <w:rPr>
            <w:rStyle w:val="Hyperlink"/>
          </w:rPr>
          <w:t>2025-2031年中国房地产行业现状调研分析及发展趋势研究报告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98485925d47c0" w:history="1">
        <w:r>
          <w:rPr>
            <w:rStyle w:val="Hyperlink"/>
          </w:rPr>
          <w:t>https://www.20087.com/8/30/FangDiChanShiChangDiaoYanYuQianJ.html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eba6d172c438f" w:history="1">
      <w:r>
        <w:rPr>
          <w:rStyle w:val="Hyperlink"/>
        </w:rPr>
        <w:t>2025-2031年中国房地产行业现状调研分析及发展趋势研究报告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DiChanShiChangDiaoYanYuQianJ.html" TargetMode="External" Id="R89a98485925d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DiChanShiChangDiaoYanYuQianJ.html" TargetMode="External" Id="R5c4eba6d172c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2025-05-16T04:27:00Z</dcterms:created>
  <dcterms:modified xsi:type="dcterms:W3CDTF">2025-05-16T05:27:00Z</dcterms:modified>
  <dc:subject>2025-2031年中国房地产行业现状调研分析及发展趋势研究报告</dc:subject>
  <dc:title>2025-2031年中国房地产行业现状调研分析及发展趋势研究报告</dc:title>
  <cp:keywords>2025-2031年中国房地产行业现状调研分析及发展趋势研究报告</cp:keywords>
  <dc:description>2025-2031年中国房地产行业现状调研分析及发展趋势研究报告</dc:description>
</cp:coreProperties>
</file>