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66909d43c4eb5" w:history="1">
              <w:r>
                <w:rPr>
                  <w:rStyle w:val="Hyperlink"/>
                </w:rPr>
                <w:t>2025-2031年中国天津市房地产行业现状研究分析及发展趋势预测报告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66909d43c4eb5" w:history="1">
              <w:r>
                <w:rPr>
                  <w:rStyle w:val="Hyperlink"/>
                </w:rPr>
                <w:t>2025-2031年中国天津市房地产行业现状研究分析及发展趋势预测报告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66909d43c4eb5" w:history="1">
                <w:r>
                  <w:rPr>
                    <w:rStyle w:val="Hyperlink"/>
                  </w:rPr>
                  <w:t>https://www.20087.com/9/10/TianJinShiFangDiChanDeFaZhanQuSh.html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市房地产市场，作为京津冀城市群的重要组成部分，近年来经历了波动与调整。随着京津冀协同发展战略的推进，天津的城市地位和经济实力不断提升，吸引了大量的人口和资本流入，推动了房地产市场的繁荣。然而，为避免房地产泡沫，政府出台了一系列调控政策，如限购、限贷，旨在抑制投机炒房，促进房地产市场的健康发展。同时，房地产企业也在积极转型，从单一的住宅开发向商业地产、文旅地产等多元化业务拓展，以应对市场变化。</w:t>
      </w:r>
      <w:r>
        <w:rPr>
          <w:rFonts w:hint="eastAsia"/>
        </w:rPr>
        <w:br/>
      </w:r>
      <w:r>
        <w:rPr>
          <w:rFonts w:hint="eastAsia"/>
        </w:rPr>
        <w:t>　　未来，天津市房地产市场的发展趋势将主要体现在以下几个方面：一是供需平衡，根据人口流动和产业发展情况，合理规划住房供应，满足居民的刚性需求；二是品质提升，注重住宅的品质和功能，提供更加舒适、智能的居住环境；三是绿色建筑，推广绿色建筑标准，鼓励使用节能材料和技术，减少建筑对环境的影响；四是服务创新，发展社区服务、物业管理等增值服务，提升居民的生活质量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66909d43c4eb5" w:history="1">
        <w:r>
          <w:rPr>
            <w:rStyle w:val="Hyperlink"/>
          </w:rPr>
          <w:t>2025-2031年中国天津市房地产行业现状研究分析及发展趋势预测报告</w:t>
        </w:r>
      </w:hyperlink>
      <w:r>
        <w:rPr>
          <w:rFonts w:hint="eastAsia"/>
        </w:rPr>
        <w:t>》全面梳理了天津市房地产产业链，结合市场需求和市场规模等数据，深入剖析天津市房地产行业现状。报告详细探讨了天津市房地产市场竞争格局，重点关注重点企业及其品牌影响力，并分析了天津市房地产价格机制和细分市场特征。通过对天津市房地产技术现状及未来方向的评估，报告展望了天津市房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中国二三线城市房地产发展概述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一、一线城市房地产复苏情况分析</w:t>
      </w:r>
      <w:r>
        <w:rPr>
          <w:rFonts w:hint="eastAsia"/>
        </w:rPr>
        <w:br/>
      </w:r>
      <w:r>
        <w:rPr>
          <w:rFonts w:hint="eastAsia"/>
        </w:rPr>
        <w:t>　　　　二、二三线城市土地市场供给概况</w:t>
      </w:r>
      <w:r>
        <w:rPr>
          <w:rFonts w:hint="eastAsia"/>
        </w:rPr>
        <w:br/>
      </w:r>
      <w:r>
        <w:rPr>
          <w:rFonts w:hint="eastAsia"/>
        </w:rPr>
        <w:t>　　　　三、房企主战场向二三线城市转移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一、二三线城市房地产市场成交情况</w:t>
      </w:r>
      <w:r>
        <w:rPr>
          <w:rFonts w:hint="eastAsia"/>
        </w:rPr>
        <w:br/>
      </w:r>
      <w:r>
        <w:rPr>
          <w:rFonts w:hint="eastAsia"/>
        </w:rPr>
        <w:t>　　　　二、二三线城市商品住宅存量情况</w:t>
      </w:r>
      <w:r>
        <w:rPr>
          <w:rFonts w:hint="eastAsia"/>
        </w:rPr>
        <w:br/>
      </w:r>
      <w:r>
        <w:rPr>
          <w:rFonts w:hint="eastAsia"/>
        </w:rPr>
        <w:t>　　　　三、房地产重心向二三线城市转移</w:t>
      </w:r>
      <w:r>
        <w:rPr>
          <w:rFonts w:hint="eastAsia"/>
        </w:rPr>
        <w:br/>
      </w:r>
      <w:r>
        <w:rPr>
          <w:rFonts w:hint="eastAsia"/>
        </w:rPr>
        <w:t>　　　　四、房企加快布局二三线城市市场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一、全国大中城市房地产价格变动分析</w:t>
      </w:r>
      <w:r>
        <w:rPr>
          <w:rFonts w:hint="eastAsia"/>
        </w:rPr>
        <w:br/>
      </w:r>
      <w:r>
        <w:rPr>
          <w:rFonts w:hint="eastAsia"/>
        </w:rPr>
        <w:t>　　　　二、二三线城市房地产市场价格分析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三、二三线城市房价走势上涨的主因</w:t>
      </w:r>
      <w:r>
        <w:rPr>
          <w:rFonts w:hint="eastAsia"/>
        </w:rPr>
        <w:br/>
      </w:r>
      <w:r>
        <w:rPr>
          <w:rFonts w:hint="eastAsia"/>
        </w:rPr>
        <w:t>　　第四节 二三线城市房地产市场开发模式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2025年天津市房地产市场环境分析</w:t>
      </w:r>
      <w:r>
        <w:rPr>
          <w:rFonts w:hint="eastAsia"/>
        </w:rPr>
        <w:br/>
      </w:r>
      <w:r>
        <w:rPr>
          <w:rFonts w:hint="eastAsia"/>
        </w:rPr>
        <w:t>　　第一节 天津市房地产地域环境分析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二、自然环境</w:t>
      </w:r>
      <w:r>
        <w:rPr>
          <w:rFonts w:hint="eastAsia"/>
        </w:rPr>
        <w:br/>
      </w:r>
      <w:r>
        <w:rPr>
          <w:rFonts w:hint="eastAsia"/>
        </w:rPr>
        <w:t>　　　　三、生态气候</w:t>
      </w:r>
      <w:r>
        <w:rPr>
          <w:rFonts w:hint="eastAsia"/>
        </w:rPr>
        <w:br/>
      </w:r>
      <w:r>
        <w:rPr>
          <w:rFonts w:hint="eastAsia"/>
        </w:rPr>
        <w:t>　　　　四、资源分布</w:t>
      </w:r>
      <w:r>
        <w:rPr>
          <w:rFonts w:hint="eastAsia"/>
        </w:rPr>
        <w:br/>
      </w:r>
      <w:r>
        <w:rPr>
          <w:rFonts w:hint="eastAsia"/>
        </w:rPr>
        <w:t>　　第二节 天津市房地产宏观经济环境分析</w:t>
      </w:r>
      <w:r>
        <w:rPr>
          <w:rFonts w:hint="eastAsia"/>
        </w:rPr>
        <w:br/>
      </w:r>
      <w:r>
        <w:rPr>
          <w:rFonts w:hint="eastAsia"/>
        </w:rPr>
        <w:t>　　　　一、天津市GDP增长情况</w:t>
      </w:r>
      <w:r>
        <w:rPr>
          <w:rFonts w:hint="eastAsia"/>
        </w:rPr>
        <w:br/>
      </w:r>
      <w:r>
        <w:rPr>
          <w:rFonts w:hint="eastAsia"/>
        </w:rPr>
        <w:t>　　　　二、天津市固定资产投资</w:t>
      </w:r>
      <w:r>
        <w:rPr>
          <w:rFonts w:hint="eastAsia"/>
        </w:rPr>
        <w:br/>
      </w:r>
      <w:r>
        <w:rPr>
          <w:rFonts w:hint="eastAsia"/>
        </w:rPr>
        <w:t>　　　　三、天津市居民收支情况</w:t>
      </w:r>
      <w:r>
        <w:rPr>
          <w:rFonts w:hint="eastAsia"/>
        </w:rPr>
        <w:br/>
      </w:r>
      <w:r>
        <w:rPr>
          <w:rFonts w:hint="eastAsia"/>
        </w:rPr>
        <w:t>　　　　四、天津市产业结构分析</w:t>
      </w:r>
      <w:r>
        <w:rPr>
          <w:rFonts w:hint="eastAsia"/>
        </w:rPr>
        <w:br/>
      </w:r>
      <w:r>
        <w:rPr>
          <w:rFonts w:hint="eastAsia"/>
        </w:rPr>
        <w:t>　　第三节 天津市房地产市场政策环境分析</w:t>
      </w:r>
      <w:r>
        <w:rPr>
          <w:rFonts w:hint="eastAsia"/>
        </w:rPr>
        <w:br/>
      </w:r>
      <w:r>
        <w:rPr>
          <w:rFonts w:hint="eastAsia"/>
        </w:rPr>
        <w:t>　　　　一、房地产政策环境综述</w:t>
      </w:r>
      <w:r>
        <w:rPr>
          <w:rFonts w:hint="eastAsia"/>
        </w:rPr>
        <w:br/>
      </w:r>
      <w:r>
        <w:rPr>
          <w:rFonts w:hint="eastAsia"/>
        </w:rPr>
        <w:t>　　　　二、二三线城市限购政策</w:t>
      </w:r>
      <w:r>
        <w:rPr>
          <w:rFonts w:hint="eastAsia"/>
        </w:rPr>
        <w:br/>
      </w:r>
      <w:r>
        <w:rPr>
          <w:rFonts w:hint="eastAsia"/>
        </w:rPr>
        <w:t>　　　　三、天津市房地产重要政策分析</w:t>
      </w:r>
      <w:r>
        <w:rPr>
          <w:rFonts w:hint="eastAsia"/>
        </w:rPr>
        <w:br/>
      </w:r>
      <w:r>
        <w:rPr>
          <w:rFonts w:hint="eastAsia"/>
        </w:rPr>
        <w:t>　　第四节 天津市房地产行业社会环境分析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一、人口数量分析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t>　　　　三、招商引资情况</w:t>
      </w:r>
      <w:r>
        <w:rPr>
          <w:rFonts w:hint="eastAsia"/>
        </w:rPr>
        <w:br/>
      </w:r>
      <w:r>
        <w:rPr>
          <w:rFonts w:hint="eastAsia"/>
        </w:rPr>
        <w:t>　　　　四、居民住房情况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2025年天津市土地市场分析</w:t>
      </w:r>
      <w:r>
        <w:rPr>
          <w:rFonts w:hint="eastAsia"/>
        </w:rPr>
        <w:br/>
      </w:r>
      <w:r>
        <w:rPr>
          <w:rFonts w:hint="eastAsia"/>
        </w:rPr>
        <w:t>　　2018年上半年天津住宅用地共成交47宗，规划建筑面积为554.08万平米，与去年同期相比，土地宗数增加15宗，建面增长54.87%。，天津住宅用地成交楼面价为8812元/平米，同比下跌22.94%，溢价率为6.92%，同比下降7.95个百分点。</w:t>
      </w:r>
      <w:r>
        <w:rPr>
          <w:rFonts w:hint="eastAsia"/>
        </w:rPr>
        <w:br/>
      </w:r>
      <w:r>
        <w:rPr>
          <w:rFonts w:hint="eastAsia"/>
        </w:rPr>
        <w:t>　　2020-2025年住宅用地溢价率情况</w:t>
      </w:r>
      <w:r>
        <w:rPr>
          <w:rFonts w:hint="eastAsia"/>
        </w:rPr>
        <w:br/>
      </w:r>
      <w:r>
        <w:rPr>
          <w:rFonts w:hint="eastAsia"/>
        </w:rPr>
        <w:t>　　第一节 天津市城市规划布局</w:t>
      </w:r>
      <w:r>
        <w:rPr>
          <w:rFonts w:hint="eastAsia"/>
        </w:rPr>
        <w:br/>
      </w:r>
      <w:r>
        <w:rPr>
          <w:rFonts w:hint="eastAsia"/>
        </w:rPr>
        <w:t>　　第二节 天津市土地供应分析</w:t>
      </w:r>
      <w:r>
        <w:rPr>
          <w:rFonts w:hint="eastAsia"/>
        </w:rPr>
        <w:br/>
      </w:r>
      <w:r>
        <w:rPr>
          <w:rFonts w:hint="eastAsia"/>
        </w:rPr>
        <w:t>　　第三节 天津市土地成交分析</w:t>
      </w:r>
      <w:r>
        <w:rPr>
          <w:rFonts w:hint="eastAsia"/>
        </w:rPr>
        <w:br/>
      </w:r>
      <w:r>
        <w:rPr>
          <w:rFonts w:hint="eastAsia"/>
        </w:rPr>
        <w:t>　　　　一、成交地块规划用途</w:t>
      </w:r>
      <w:r>
        <w:rPr>
          <w:rFonts w:hint="eastAsia"/>
        </w:rPr>
        <w:br/>
      </w:r>
      <w:r>
        <w:rPr>
          <w:rFonts w:hint="eastAsia"/>
        </w:rPr>
        <w:t>　　　　二、成交地块用地面积</w:t>
      </w:r>
      <w:r>
        <w:rPr>
          <w:rFonts w:hint="eastAsia"/>
        </w:rPr>
        <w:br/>
      </w:r>
      <w:r>
        <w:rPr>
          <w:rFonts w:hint="eastAsia"/>
        </w:rPr>
        <w:t>　　　　三、成交地块建筑面积</w:t>
      </w:r>
      <w:r>
        <w:rPr>
          <w:rFonts w:hint="eastAsia"/>
        </w:rPr>
        <w:br/>
      </w:r>
      <w:r>
        <w:rPr>
          <w:rFonts w:hint="eastAsia"/>
        </w:rPr>
        <w:t>　　　　四、成交地块的容积率</w:t>
      </w:r>
      <w:r>
        <w:rPr>
          <w:rFonts w:hint="eastAsia"/>
        </w:rPr>
        <w:br/>
      </w:r>
      <w:r>
        <w:rPr>
          <w:rFonts w:hint="eastAsia"/>
        </w:rPr>
        <w:t>　　　　五、成交地块受让单位</w:t>
      </w:r>
      <w:r>
        <w:rPr>
          <w:rFonts w:hint="eastAsia"/>
        </w:rPr>
        <w:br/>
      </w:r>
      <w:r>
        <w:rPr>
          <w:rFonts w:hint="eastAsia"/>
        </w:rPr>
        <w:t>　　第四节 天津市土地成交价格</w:t>
      </w:r>
      <w:r>
        <w:rPr>
          <w:rFonts w:hint="eastAsia"/>
        </w:rPr>
        <w:br/>
      </w:r>
      <w:r>
        <w:rPr>
          <w:rFonts w:hint="eastAsia"/>
        </w:rPr>
        <w:t>　　　　一、成交地块的成交价</w:t>
      </w:r>
      <w:r>
        <w:rPr>
          <w:rFonts w:hint="eastAsia"/>
        </w:rPr>
        <w:br/>
      </w:r>
      <w:r>
        <w:rPr>
          <w:rFonts w:hint="eastAsia"/>
        </w:rPr>
        <w:t>　　　　二、地块的成交楼面价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2020-2025年天津市房地产市场分析</w:t>
      </w:r>
      <w:r>
        <w:rPr>
          <w:rFonts w:hint="eastAsia"/>
        </w:rPr>
        <w:br/>
      </w:r>
      <w:r>
        <w:rPr>
          <w:rFonts w:hint="eastAsia"/>
        </w:rPr>
        <w:t>　　第一节 天津市房地产投资建设分析</w:t>
      </w:r>
      <w:r>
        <w:rPr>
          <w:rFonts w:hint="eastAsia"/>
        </w:rPr>
        <w:br/>
      </w:r>
      <w:r>
        <w:rPr>
          <w:rFonts w:hint="eastAsia"/>
        </w:rPr>
        <w:t>　　　　一、天津市房地产投资额分析</w:t>
      </w:r>
      <w:r>
        <w:rPr>
          <w:rFonts w:hint="eastAsia"/>
        </w:rPr>
        <w:br/>
      </w:r>
      <w:r>
        <w:rPr>
          <w:rFonts w:hint="eastAsia"/>
        </w:rPr>
        <w:t>　　　　二、天津市房地产建设规模分析</w:t>
      </w:r>
      <w:r>
        <w:rPr>
          <w:rFonts w:hint="eastAsia"/>
        </w:rPr>
        <w:br/>
      </w:r>
      <w:r>
        <w:rPr>
          <w:rFonts w:hint="eastAsia"/>
        </w:rPr>
        <w:t>　　　　三、天津市房地产开发重点企业</w:t>
      </w:r>
      <w:r>
        <w:rPr>
          <w:rFonts w:hint="eastAsia"/>
        </w:rPr>
        <w:br/>
      </w:r>
      <w:r>
        <w:rPr>
          <w:rFonts w:hint="eastAsia"/>
        </w:rPr>
        <w:t>　　　　四、天津市房地产市场价格分析</w:t>
      </w:r>
      <w:r>
        <w:rPr>
          <w:rFonts w:hint="eastAsia"/>
        </w:rPr>
        <w:br/>
      </w:r>
      <w:r>
        <w:rPr>
          <w:rFonts w:hint="eastAsia"/>
        </w:rPr>
        <w:t>　　第二节 天津市产业园区建设分析</w:t>
      </w:r>
      <w:r>
        <w:rPr>
          <w:rFonts w:hint="eastAsia"/>
        </w:rPr>
        <w:br/>
      </w:r>
      <w:r>
        <w:rPr>
          <w:rFonts w:hint="eastAsia"/>
        </w:rPr>
        <w:t>　　　　一、天津市产业园区分布情况</w:t>
      </w:r>
      <w:r>
        <w:rPr>
          <w:rFonts w:hint="eastAsia"/>
        </w:rPr>
        <w:br/>
      </w:r>
      <w:r>
        <w:rPr>
          <w:rFonts w:hint="eastAsia"/>
        </w:rPr>
        <w:t>　　　　二、天津市产业园区建设规模</w:t>
      </w:r>
      <w:r>
        <w:rPr>
          <w:rFonts w:hint="eastAsia"/>
        </w:rPr>
        <w:br/>
      </w:r>
      <w:r>
        <w:rPr>
          <w:rFonts w:hint="eastAsia"/>
        </w:rPr>
        <w:t>　　　　三、天津市产业园区发展规划</w:t>
      </w:r>
      <w:r>
        <w:rPr>
          <w:rFonts w:hint="eastAsia"/>
        </w:rPr>
        <w:br/>
      </w:r>
      <w:r>
        <w:rPr>
          <w:rFonts w:hint="eastAsia"/>
        </w:rPr>
        <w:t>　　第三节 天津市商业营业用房建设分析</w:t>
      </w:r>
      <w:r>
        <w:rPr>
          <w:rFonts w:hint="eastAsia"/>
        </w:rPr>
        <w:br/>
      </w:r>
      <w:r>
        <w:rPr>
          <w:rFonts w:hint="eastAsia"/>
        </w:rPr>
        <w:t>　　　　一、天津市写字楼市场分析</w:t>
      </w:r>
      <w:r>
        <w:rPr>
          <w:rFonts w:hint="eastAsia"/>
        </w:rPr>
        <w:br/>
      </w:r>
      <w:r>
        <w:rPr>
          <w:rFonts w:hint="eastAsia"/>
        </w:rPr>
        <w:t>　　　　二、天津市商铺市场分析</w:t>
      </w:r>
      <w:r>
        <w:rPr>
          <w:rFonts w:hint="eastAsia"/>
        </w:rPr>
        <w:br/>
      </w:r>
      <w:r>
        <w:rPr>
          <w:rFonts w:hint="eastAsia"/>
        </w:rPr>
        <w:t>　　　　三、天津市酒店市场分析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天津市房地产重点企业分析</w:t>
      </w:r>
      <w:r>
        <w:rPr>
          <w:rFonts w:hint="eastAsia"/>
        </w:rPr>
        <w:br/>
      </w:r>
      <w:r>
        <w:rPr>
          <w:rFonts w:hint="eastAsia"/>
        </w:rPr>
        <w:t>　　第一节 保利房地产股份有限公司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二、企业房地产产量分析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二、企业房地产产量分析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二、企业房地产产量分析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二、企业房地产产量分析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二、企业房地产产量分析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二三线城市房地产市场投资分析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一、投资状况及增速</w:t>
      </w:r>
      <w:r>
        <w:rPr>
          <w:rFonts w:hint="eastAsia"/>
        </w:rPr>
        <w:br/>
      </w:r>
      <w:r>
        <w:rPr>
          <w:rFonts w:hint="eastAsia"/>
        </w:rPr>
        <w:t>　　　　二、房地产供应状况</w:t>
      </w:r>
      <w:r>
        <w:rPr>
          <w:rFonts w:hint="eastAsia"/>
        </w:rPr>
        <w:br/>
      </w:r>
      <w:r>
        <w:rPr>
          <w:rFonts w:hint="eastAsia"/>
        </w:rPr>
        <w:t>　　　　三、房地产成交状况</w:t>
      </w:r>
      <w:r>
        <w:rPr>
          <w:rFonts w:hint="eastAsia"/>
        </w:rPr>
        <w:br/>
      </w:r>
      <w:r>
        <w:rPr>
          <w:rFonts w:hint="eastAsia"/>
        </w:rPr>
        <w:t>　　　　四、分区域投资状况</w:t>
      </w:r>
      <w:r>
        <w:rPr>
          <w:rFonts w:hint="eastAsia"/>
        </w:rPr>
        <w:br/>
      </w:r>
      <w:r>
        <w:rPr>
          <w:rFonts w:hint="eastAsia"/>
        </w:rPr>
        <w:t>　　第二节 二三线城市房地产投资环境分析</w:t>
      </w:r>
      <w:r>
        <w:rPr>
          <w:rFonts w:hint="eastAsia"/>
        </w:rPr>
        <w:br/>
      </w:r>
      <w:r>
        <w:rPr>
          <w:rFonts w:hint="eastAsia"/>
        </w:rPr>
        <w:t>　　　　一、投资吸引力</w:t>
      </w:r>
      <w:r>
        <w:rPr>
          <w:rFonts w:hint="eastAsia"/>
        </w:rPr>
        <w:br/>
      </w:r>
      <w:r>
        <w:rPr>
          <w:rFonts w:hint="eastAsia"/>
        </w:rPr>
        <w:t>　　　　二、经济发展</w:t>
      </w:r>
      <w:r>
        <w:rPr>
          <w:rFonts w:hint="eastAsia"/>
        </w:rPr>
        <w:br/>
      </w:r>
      <w:r>
        <w:rPr>
          <w:rFonts w:hint="eastAsia"/>
        </w:rPr>
        <w:t>　　　　三、房地产投资</w:t>
      </w:r>
      <w:r>
        <w:rPr>
          <w:rFonts w:hint="eastAsia"/>
        </w:rPr>
        <w:br/>
      </w:r>
      <w:r>
        <w:rPr>
          <w:rFonts w:hint="eastAsia"/>
        </w:rPr>
        <w:t>　　　　四、商品房销售</w:t>
      </w:r>
      <w:r>
        <w:rPr>
          <w:rFonts w:hint="eastAsia"/>
        </w:rPr>
        <w:br/>
      </w:r>
      <w:r>
        <w:rPr>
          <w:rFonts w:hint="eastAsia"/>
        </w:rPr>
        <w:t>　　　　五、土地市场</w:t>
      </w:r>
      <w:r>
        <w:rPr>
          <w:rFonts w:hint="eastAsia"/>
        </w:rPr>
        <w:br/>
      </w:r>
      <w:r>
        <w:rPr>
          <w:rFonts w:hint="eastAsia"/>
        </w:rPr>
        <w:t>　　　　六、人口与城市化</w:t>
      </w:r>
      <w:r>
        <w:rPr>
          <w:rFonts w:hint="eastAsia"/>
        </w:rPr>
        <w:br/>
      </w:r>
      <w:r>
        <w:rPr>
          <w:rFonts w:hint="eastAsia"/>
        </w:rPr>
        <w:t>　　　　七、居民购买意愿</w:t>
      </w:r>
      <w:r>
        <w:rPr>
          <w:rFonts w:hint="eastAsia"/>
        </w:rPr>
        <w:br/>
      </w:r>
      <w:r>
        <w:rPr>
          <w:rFonts w:hint="eastAsia"/>
        </w:rPr>
        <w:t>　　　　八、居民购买力</w:t>
      </w:r>
      <w:r>
        <w:rPr>
          <w:rFonts w:hint="eastAsia"/>
        </w:rPr>
        <w:br/>
      </w:r>
      <w:r>
        <w:rPr>
          <w:rFonts w:hint="eastAsia"/>
        </w:rPr>
        <w:t>　　　　九、人均可支配收入</w:t>
      </w:r>
      <w:r>
        <w:rPr>
          <w:rFonts w:hint="eastAsia"/>
        </w:rPr>
        <w:br/>
      </w:r>
      <w:r>
        <w:rPr>
          <w:rFonts w:hint="eastAsia"/>
        </w:rPr>
        <w:t>　　　　十、未来走势展望</w:t>
      </w:r>
      <w:r>
        <w:rPr>
          <w:rFonts w:hint="eastAsia"/>
        </w:rPr>
        <w:br/>
      </w:r>
      <w:r>
        <w:rPr>
          <w:rFonts w:hint="eastAsia"/>
        </w:rPr>
        <w:t>　　第三节 二三线城市房地产市场投资机遇</w:t>
      </w:r>
      <w:r>
        <w:rPr>
          <w:rFonts w:hint="eastAsia"/>
        </w:rPr>
        <w:br/>
      </w:r>
      <w:r>
        <w:rPr>
          <w:rFonts w:hint="eastAsia"/>
        </w:rPr>
        <w:t>　　　　一、二三线城市成房地产市场投资热点</w:t>
      </w:r>
      <w:r>
        <w:rPr>
          <w:rFonts w:hint="eastAsia"/>
        </w:rPr>
        <w:br/>
      </w:r>
      <w:r>
        <w:rPr>
          <w:rFonts w:hint="eastAsia"/>
        </w:rPr>
        <w:t>　　　　二、二三线城市房地产市场发展潜力</w:t>
      </w:r>
      <w:r>
        <w:rPr>
          <w:rFonts w:hint="eastAsia"/>
        </w:rPr>
        <w:br/>
      </w:r>
      <w:r>
        <w:rPr>
          <w:rFonts w:hint="eastAsia"/>
        </w:rPr>
        <w:t>　　　　三、二三线城市未来将成房企投资重点</w:t>
      </w:r>
      <w:r>
        <w:rPr>
          <w:rFonts w:hint="eastAsia"/>
        </w:rPr>
        <w:br/>
      </w:r>
      <w:r>
        <w:rPr>
          <w:rFonts w:hint="eastAsia"/>
        </w:rPr>
        <w:t>　　第四节 二三线城市商业地产投资分析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2025-2031年天津市房地产市场前景分析</w:t>
      </w:r>
      <w:r>
        <w:rPr>
          <w:rFonts w:hint="eastAsia"/>
        </w:rPr>
        <w:br/>
      </w:r>
      <w:r>
        <w:rPr>
          <w:rFonts w:hint="eastAsia"/>
        </w:rPr>
        <w:t>　　第一节 房地产市场发展前景分析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二、“十四五”保障房建设发展规划</w:t>
      </w:r>
      <w:r>
        <w:rPr>
          <w:rFonts w:hint="eastAsia"/>
        </w:rPr>
        <w:br/>
      </w:r>
      <w:r>
        <w:rPr>
          <w:rFonts w:hint="eastAsia"/>
        </w:rPr>
        <w:t>　　　　三、中国房地产投资前景分析</w:t>
      </w:r>
      <w:r>
        <w:rPr>
          <w:rFonts w:hint="eastAsia"/>
        </w:rPr>
        <w:br/>
      </w:r>
      <w:r>
        <w:rPr>
          <w:rFonts w:hint="eastAsia"/>
        </w:rPr>
        <w:t>　　第二节 天津市房地产市场需求趋势及前景</w:t>
      </w:r>
      <w:r>
        <w:rPr>
          <w:rFonts w:hint="eastAsia"/>
        </w:rPr>
        <w:br/>
      </w:r>
      <w:r>
        <w:rPr>
          <w:rFonts w:hint="eastAsia"/>
        </w:rPr>
        <w:t>　　　　一、天津市房地产市场需求趋势</w:t>
      </w:r>
      <w:r>
        <w:rPr>
          <w:rFonts w:hint="eastAsia"/>
        </w:rPr>
        <w:br/>
      </w:r>
      <w:r>
        <w:rPr>
          <w:rFonts w:hint="eastAsia"/>
        </w:rPr>
        <w:t>　　　　二、天津市房地产市场需求前景</w:t>
      </w:r>
      <w:r>
        <w:rPr>
          <w:rFonts w:hint="eastAsia"/>
        </w:rPr>
        <w:br/>
      </w:r>
      <w:r>
        <w:rPr>
          <w:rFonts w:hint="eastAsia"/>
        </w:rPr>
        <w:t>　　第三节 天津市房地产市场价格趋势</w:t>
      </w:r>
      <w:r>
        <w:rPr>
          <w:rFonts w:hint="eastAsia"/>
        </w:rPr>
        <w:br/>
      </w:r>
      <w:r>
        <w:rPr>
          <w:rFonts w:hint="eastAsia"/>
        </w:rPr>
        <w:t>　　第四节 天津市商业地产投资前景分析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2025-2031年天津市房地产投资风险及策略分析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2025-2031年天津市房地产市场的投资风险</w:t>
      </w:r>
      <w:r>
        <w:rPr>
          <w:rFonts w:hint="eastAsia"/>
        </w:rPr>
        <w:br/>
      </w:r>
      <w:r>
        <w:rPr>
          <w:rFonts w:hint="eastAsia"/>
        </w:rPr>
        <w:t>　　　　一、影响天津市房地产市场发展的风险</w:t>
      </w:r>
      <w:r>
        <w:rPr>
          <w:rFonts w:hint="eastAsia"/>
        </w:rPr>
        <w:br/>
      </w:r>
      <w:r>
        <w:rPr>
          <w:rFonts w:hint="eastAsia"/>
        </w:rPr>
        <w:t>　　　　二、天津市房地产面临结构性失调</w:t>
      </w:r>
      <w:r>
        <w:rPr>
          <w:rFonts w:hint="eastAsia"/>
        </w:rPr>
        <w:br/>
      </w:r>
      <w:r>
        <w:rPr>
          <w:rFonts w:hint="eastAsia"/>
        </w:rPr>
        <w:t>　　　　三、天津市房地产市场存在的风险</w:t>
      </w:r>
      <w:r>
        <w:rPr>
          <w:rFonts w:hint="eastAsia"/>
        </w:rPr>
        <w:br/>
      </w:r>
      <w:r>
        <w:rPr>
          <w:rFonts w:hint="eastAsia"/>
        </w:rPr>
        <w:t>　　第二节 2025-2031年天津市房地产市场风险及控制策略</w:t>
      </w:r>
      <w:r>
        <w:rPr>
          <w:rFonts w:hint="eastAsia"/>
        </w:rPr>
        <w:br/>
      </w:r>
      <w:r>
        <w:rPr>
          <w:rFonts w:hint="eastAsia"/>
        </w:rPr>
        <w:t>　　第三节 2025-2031年天津市房地产发展策略及投资建议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天津市房地产企业发展战略分析</w:t>
      </w:r>
      <w:r>
        <w:rPr>
          <w:rFonts w:hint="eastAsia"/>
        </w:rPr>
        <w:br/>
      </w:r>
      <w:r>
        <w:rPr>
          <w:rFonts w:hint="eastAsia"/>
        </w:rPr>
        <w:t>　　第一节 企业应对房地产周期波动的经营策略</w:t>
      </w:r>
      <w:r>
        <w:rPr>
          <w:rFonts w:hint="eastAsia"/>
        </w:rPr>
        <w:br/>
      </w:r>
      <w:r>
        <w:rPr>
          <w:rFonts w:hint="eastAsia"/>
        </w:rPr>
        <w:t>　　　　一、资本运作策略</w:t>
      </w:r>
      <w:r>
        <w:rPr>
          <w:rFonts w:hint="eastAsia"/>
        </w:rPr>
        <w:br/>
      </w:r>
      <w:r>
        <w:rPr>
          <w:rFonts w:hint="eastAsia"/>
        </w:rPr>
        <w:t>　　　　二、土地储备策略</w:t>
      </w:r>
      <w:r>
        <w:rPr>
          <w:rFonts w:hint="eastAsia"/>
        </w:rPr>
        <w:br/>
      </w:r>
      <w:r>
        <w:rPr>
          <w:rFonts w:hint="eastAsia"/>
        </w:rPr>
        <w:t>　　　　三、业务组合策略</w:t>
      </w:r>
      <w:r>
        <w:rPr>
          <w:rFonts w:hint="eastAsia"/>
        </w:rPr>
        <w:br/>
      </w:r>
      <w:r>
        <w:rPr>
          <w:rFonts w:hint="eastAsia"/>
        </w:rPr>
        <w:t>　　　　四、区域互补策略</w:t>
      </w:r>
      <w:r>
        <w:rPr>
          <w:rFonts w:hint="eastAsia"/>
        </w:rPr>
        <w:br/>
      </w:r>
      <w:r>
        <w:rPr>
          <w:rFonts w:hint="eastAsia"/>
        </w:rPr>
        <w:t>　　第二节 房地产企业发展管理分析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五、融资策略分析</w:t>
      </w:r>
      <w:r>
        <w:rPr>
          <w:rFonts w:hint="eastAsia"/>
        </w:rPr>
        <w:br/>
      </w:r>
      <w:r>
        <w:rPr>
          <w:rFonts w:hint="eastAsia"/>
        </w:rPr>
        <w:t>　　　　六、资本运作策略</w:t>
      </w:r>
      <w:r>
        <w:rPr>
          <w:rFonts w:hint="eastAsia"/>
        </w:rPr>
        <w:br/>
      </w:r>
      <w:r>
        <w:rPr>
          <w:rFonts w:hint="eastAsia"/>
        </w:rPr>
        <w:t>　　第三节 [:中:智林:]房地产企业战略规划策略分析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2025年个大中城市二手住宅价格指数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2020-2025年天津市GDP增长情况</w:t>
      </w:r>
      <w:r>
        <w:rPr>
          <w:rFonts w:hint="eastAsia"/>
        </w:rPr>
        <w:br/>
      </w:r>
      <w:r>
        <w:rPr>
          <w:rFonts w:hint="eastAsia"/>
        </w:rPr>
        <w:t>　　图表 2020-2025年天津市人均地区生产总值增长情况</w:t>
      </w:r>
      <w:r>
        <w:rPr>
          <w:rFonts w:hint="eastAsia"/>
        </w:rPr>
        <w:br/>
      </w:r>
      <w:r>
        <w:rPr>
          <w:rFonts w:hint="eastAsia"/>
        </w:rPr>
        <w:t>　　图表 2020-2025年天津市固定资产投资（不含农户）统计</w:t>
      </w:r>
      <w:r>
        <w:rPr>
          <w:rFonts w:hint="eastAsia"/>
        </w:rPr>
        <w:br/>
      </w:r>
      <w:r>
        <w:rPr>
          <w:rFonts w:hint="eastAsia"/>
        </w:rPr>
        <w:t>　　图表 2020-2025年天津市人口数量统计</w:t>
      </w:r>
      <w:r>
        <w:rPr>
          <w:rFonts w:hint="eastAsia"/>
        </w:rPr>
        <w:br/>
      </w:r>
      <w:r>
        <w:rPr>
          <w:rFonts w:hint="eastAsia"/>
        </w:rPr>
        <w:t>　　图表 天津市成交地块规划用途明示</w:t>
      </w:r>
      <w:r>
        <w:rPr>
          <w:rFonts w:hint="eastAsia"/>
        </w:rPr>
        <w:br/>
      </w:r>
      <w:r>
        <w:rPr>
          <w:rFonts w:hint="eastAsia"/>
        </w:rPr>
        <w:t>　　图表 天津市成交地块用地面积明示</w:t>
      </w:r>
      <w:r>
        <w:rPr>
          <w:rFonts w:hint="eastAsia"/>
        </w:rPr>
        <w:br/>
      </w:r>
      <w:r>
        <w:rPr>
          <w:rFonts w:hint="eastAsia"/>
        </w:rPr>
        <w:t>　　图表 天津市成交地块建筑面积明示</w:t>
      </w:r>
      <w:r>
        <w:rPr>
          <w:rFonts w:hint="eastAsia"/>
        </w:rPr>
        <w:br/>
      </w:r>
      <w:r>
        <w:rPr>
          <w:rFonts w:hint="eastAsia"/>
        </w:rPr>
        <w:t>　　图表 天津市成交地块容积率统计</w:t>
      </w:r>
      <w:r>
        <w:rPr>
          <w:rFonts w:hint="eastAsia"/>
        </w:rPr>
        <w:br/>
      </w:r>
      <w:r>
        <w:rPr>
          <w:rFonts w:hint="eastAsia"/>
        </w:rPr>
        <w:t>　　图表 天津市成交地块受让单位明示</w:t>
      </w:r>
      <w:r>
        <w:rPr>
          <w:rFonts w:hint="eastAsia"/>
        </w:rPr>
        <w:br/>
      </w:r>
      <w:r>
        <w:rPr>
          <w:rFonts w:hint="eastAsia"/>
        </w:rPr>
        <w:t>　　图表 天津市成交地块成交价格统计</w:t>
      </w:r>
      <w:r>
        <w:rPr>
          <w:rFonts w:hint="eastAsia"/>
        </w:rPr>
        <w:br/>
      </w:r>
      <w:r>
        <w:rPr>
          <w:rFonts w:hint="eastAsia"/>
        </w:rPr>
        <w:t>　　图表 天津市地块成交楼面价统计</w:t>
      </w:r>
      <w:r>
        <w:rPr>
          <w:rFonts w:hint="eastAsia"/>
        </w:rPr>
        <w:br/>
      </w:r>
      <w:r>
        <w:rPr>
          <w:rFonts w:hint="eastAsia"/>
        </w:rPr>
        <w:t>　　图表 2020-2025年天津市房地产开发投资完成额统计</w:t>
      </w:r>
      <w:r>
        <w:rPr>
          <w:rFonts w:hint="eastAsia"/>
        </w:rPr>
        <w:br/>
      </w:r>
      <w:r>
        <w:rPr>
          <w:rFonts w:hint="eastAsia"/>
        </w:rPr>
        <w:t>　　图表 2020-2025年天津市住宅投资额统计</w:t>
      </w:r>
      <w:r>
        <w:rPr>
          <w:rFonts w:hint="eastAsia"/>
        </w:rPr>
        <w:br/>
      </w:r>
      <w:r>
        <w:rPr>
          <w:rFonts w:hint="eastAsia"/>
        </w:rPr>
        <w:t>　　图表 2020-2025年天津市房地产供需规模统计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66909d43c4eb5" w:history="1">
        <w:r>
          <w:rPr>
            <w:rStyle w:val="Hyperlink"/>
          </w:rPr>
          <w:t>2025-2031年中国天津市房地产行业现状研究分析及发展趋势预测报告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66909d43c4eb5" w:history="1">
        <w:r>
          <w:rPr>
            <w:rStyle w:val="Hyperlink"/>
          </w:rPr>
          <w:t>https://www.20087.com/9/10/TianJinShiFangDiChanDeFaZhanQuSh.html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市河西区富裕大厦不动产、天津市房地产交易中心、住总青年one售楼处、天津市房地产管理局、天津房产网官网查询、天津市房地产权证和中华人民共和国不动产权证书一样吗、天津房产信息网新楼盘、天津市房地产协会、天津市商品房备案查询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94e1efbb64131" w:history="1">
      <w:r>
        <w:rPr>
          <w:rStyle w:val="Hyperlink"/>
        </w:rPr>
        <w:t>2025-2031年中国天津市房地产行业现状研究分析及发展趋势预测报告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TianJinShiFangDiChanDeFaZhanQuSh.html" TargetMode="External" Id="R12966909d43c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TianJinShiFangDiChanDeFaZhanQuSh.html" TargetMode="External" Id="R87794e1efbb6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2024-12-06T03:40:00Z</dcterms:created>
  <dcterms:modified xsi:type="dcterms:W3CDTF">2024-12-06T04:40:00Z</dcterms:modified>
  <dc:subject>2025-2031年中国天津市房地产行业现状研究分析及发展趋势预测报告</dc:subject>
  <dc:title>2025-2031年中国天津市房地产行业现状研究分析及发展趋势预测报告</dc:title>
  <cp:keywords>2025-2031年中国天津市房地产行业现状研究分析及发展趋势预测报告</cp:keywords>
  <dc:description>2025-2031年中国天津市房地产行业现状研究分析及发展趋势预测报告</dc:description>
</cp:coreProperties>
</file>