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196fd866a4199" w:history="1">
              <w:r>
                <w:rPr>
                  <w:rStyle w:val="Hyperlink"/>
                </w:rPr>
                <w:t>2026-2032年中国高强瓦楞纸行业调研与前景趋势分析报告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196fd866a4199" w:history="1">
              <w:r>
                <w:rPr>
                  <w:rStyle w:val="Hyperlink"/>
                </w:rPr>
                <w:t>2026-2032年中国高强瓦楞纸行业调研与前景趋势分析报告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196fd866a4199" w:history="1">
                <w:r>
                  <w:rPr>
                    <w:rStyle w:val="Hyperlink"/>
                  </w:rPr>
                  <w:t>https://www.20087.com/9/10/GaoQiangWaLengZhiFaZhanXianZhuangQianJing.html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瓦楞纸是一种通过优化原纸质量、瓦楞成型工艺与粘合技术而制成的高强度包装用纸板，主要用于制造重型包装箱、托盘及工业缓冲结构，以承载较重或易损物品的运输与仓储需求。其核心性能体现在高边压强度、耐破度、戳穿强度与抗压性能，能够有效抵抗堆叠压力、冲击振动与搬运过程中的机械损伤。生产过程中，采用优质长纤维木浆或混合浆料，结合高克重面纸与特定楞型（如双瓦楞、三瓦楞或特殊加强楞）设计，提升整体结构刚性。粘合剂多为环保型淀粉胶，确保粘合牢固且符合食品安全要求。目前，高强瓦楞纸在家电、机械、陶瓷、玻璃及大型电子设备包装领域应用广泛，替代部分木制或塑料包装，体现绿色包装趋势。质量控制涵盖水分、平整度与粘合强度等指标，确保成品箱体的稳定性和保护效能。</w:t>
      </w:r>
      <w:r>
        <w:rPr>
          <w:rFonts w:hint="eastAsia"/>
        </w:rPr>
        <w:br/>
      </w:r>
      <w:r>
        <w:rPr>
          <w:rFonts w:hint="eastAsia"/>
        </w:rPr>
        <w:t>　　未来，高强瓦楞纸将向轻量化高强、功能集成与循环再生方向发展。市场调研网指出，材料科学推动纤维改性与纳米增强技术应用，提升单位重量的力学性能，实现减重不减强，降低物流成本与碳排放。功能化开发包括防水、防潮、防静电、阻燃或抗菌涂层，满足特殊环境（如海运、洁净车间）下的包装需求。结构设计将结合计算机模拟优化箱型与缓冲结构，提高空间利用率与抗冲击能力。循环经济驱动下，将提升再生纤维的使用比例与品质稳定性，开发高效脱墨与强化技术，确保回收纸板的性能达标。智能包装探索在纸板中嵌入示踪标签或湿度指示剂，实现物流监控与状态预警。长远来看，高强瓦楞纸将从传统包装材料发展为集结构强度、环境适应性与信息交互能力于一体的智能包装基材，支撑现代物流向更安全、更绿色、更高效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2196fd866a4199" w:history="1">
        <w:r>
          <w:rPr>
            <w:rStyle w:val="Hyperlink"/>
          </w:rPr>
          <w:t>2026-2032年中国高强瓦楞纸行业调研与前景趋势分析报告</w:t>
        </w:r>
      </w:hyperlink>
      <w:r>
        <w:rPr>
          <w:rFonts w:hint="eastAsia"/>
        </w:rPr>
        <w:t>》，2025年高强瓦楞纸行业市场规模达 亿元，预计2032年市场规模将达 亿元，期间年均复合增长率（CAGR）达 %。报告以专业、客观的视角，全面分析了高强瓦楞纸行业的产业链结构、市场规模与需求，探讨了高强瓦楞纸价格走势。高强瓦楞纸报告客观展现了行业现状，科学预测了高强瓦楞纸市场前景与发展趋势。同时，报告聚焦于高强瓦楞纸重点企业，剖析了市场竞争格局、集中度及品牌影响力。进一步细分市场，挖掘了高强瓦楞纸各细分领域的增长潜能。高强瓦楞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高强瓦楞纸行业界定</w:t>
      </w:r>
      <w:r>
        <w:rPr>
          <w:rFonts w:hint="eastAsia"/>
        </w:rPr>
        <w:br/>
      </w:r>
      <w:r>
        <w:rPr>
          <w:rFonts w:hint="eastAsia"/>
        </w:rPr>
        <w:t>　　第一节 高强瓦楞纸行业定义</w:t>
      </w:r>
      <w:r>
        <w:rPr>
          <w:rFonts w:hint="eastAsia"/>
        </w:rPr>
        <w:br/>
      </w:r>
      <w:r>
        <w:rPr>
          <w:rFonts w:hint="eastAsia"/>
        </w:rPr>
        <w:t>　　第二节 高强瓦楞纸行业特点分析</w:t>
      </w:r>
      <w:r>
        <w:rPr>
          <w:rFonts w:hint="eastAsia"/>
        </w:rPr>
        <w:br/>
      </w:r>
      <w:r>
        <w:rPr>
          <w:rFonts w:hint="eastAsia"/>
        </w:rPr>
        <w:t>　　第三节 高强瓦楞纸行业发展历程</w:t>
      </w:r>
      <w:r>
        <w:rPr>
          <w:rFonts w:hint="eastAsia"/>
        </w:rPr>
        <w:br/>
      </w:r>
      <w:r>
        <w:rPr>
          <w:rFonts w:hint="eastAsia"/>
        </w:rPr>
        <w:t>　　第四节 高强瓦楞纸产业链分析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高强瓦楞纸行业经济环境分析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高强瓦楞纸行业政策环境分析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一、高强瓦楞纸行业相关政策</w:t>
      </w:r>
      <w:r>
        <w:rPr>
          <w:rFonts w:hint="eastAsia"/>
        </w:rPr>
        <w:br/>
      </w:r>
      <w:r>
        <w:rPr>
          <w:rFonts w:hint="eastAsia"/>
        </w:rPr>
        <w:t>　　　　二、高强瓦楞纸行业相关标准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2025-2026年高强瓦楞纸行业技术发展现状及趋势分析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高强瓦楞纸行业技术发展现状分析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国内外高强瓦楞纸行业技术差异与原因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高强瓦楞纸行业技术发展方向、趋势预测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提升高强瓦楞纸行业技术能力策略建议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全球高强瓦楞纸行业发展态势分析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全球高强瓦楞纸行业总体情况</w:t>
      </w:r>
      <w:r>
        <w:rPr>
          <w:rFonts w:hint="eastAsia"/>
        </w:rPr>
        <w:br/>
      </w:r>
      <w:r>
        <w:rPr>
          <w:rFonts w:hint="eastAsia"/>
        </w:rPr>
        <w:t>　　第二节 高强瓦楞纸行业重点国家、地区市场分析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全球高强瓦楞纸行业发展前景预测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中国高强瓦楞纸行业市场供需状况分析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中国高强瓦楞纸行业市场规模情况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中国高强瓦楞纸行业市场需求状况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一、2020-2025年高强瓦楞纸行业市场需求情况</w:t>
      </w:r>
      <w:r>
        <w:rPr>
          <w:rFonts w:hint="eastAsia"/>
        </w:rPr>
        <w:br/>
      </w:r>
      <w:r>
        <w:rPr>
          <w:rFonts w:hint="eastAsia"/>
        </w:rPr>
        <w:t>　　　　二、高强瓦楞纸行业市场需求特点分析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三、2026-2032年高强瓦楞纸行业市场需求预测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中国高强瓦楞纸行业产量情况分析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一、2020-2025年高强瓦楞纸行业产量统计分析</w:t>
      </w:r>
      <w:r>
        <w:rPr>
          <w:rFonts w:hint="eastAsia"/>
        </w:rPr>
        <w:br/>
      </w:r>
      <w:r>
        <w:rPr>
          <w:rFonts w:hint="eastAsia"/>
        </w:rPr>
        <w:t>　　　　二、高强瓦楞纸行业区域产量分析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三、2026-2032年高强瓦楞纸行业产量预测分析</w:t>
      </w:r>
      <w:r>
        <w:rPr>
          <w:rFonts w:hint="eastAsia"/>
        </w:rPr>
        <w:br/>
      </w:r>
      <w:r>
        <w:rPr>
          <w:rFonts w:hint="eastAsia"/>
        </w:rPr>
        <w:t>　　第四节 高强瓦楞纸行业市场供需平衡状况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中国高强瓦楞纸行业进出口情况分析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高强瓦楞纸行业出口情况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一、2020-2025年高强瓦楞纸行业出口情况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三、2026-2032年高强瓦楞纸行业出口情况预测</w:t>
      </w:r>
      <w:r>
        <w:rPr>
          <w:rFonts w:hint="eastAsia"/>
        </w:rPr>
        <w:br/>
      </w:r>
      <w:r>
        <w:rPr>
          <w:rFonts w:hint="eastAsia"/>
        </w:rPr>
        <w:t>　　第二节 高强瓦楞纸行业进口情况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一、2020-2025年高强瓦楞纸行业进口情况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三、2026-2032年高强瓦楞纸行业进口情况预测</w:t>
      </w:r>
      <w:r>
        <w:rPr>
          <w:rFonts w:hint="eastAsia"/>
        </w:rPr>
        <w:br/>
      </w:r>
      <w:r>
        <w:rPr>
          <w:rFonts w:hint="eastAsia"/>
        </w:rPr>
        <w:t>　　第三节 高强瓦楞纸行业进出口面临的挑战及对策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中国高强瓦楞纸行业产品价格监测</w:t>
      </w:r>
      <w:r>
        <w:rPr>
          <w:rFonts w:hint="eastAsia"/>
        </w:rPr>
        <w:br/>
      </w:r>
      <w:r>
        <w:rPr>
          <w:rFonts w:hint="eastAsia"/>
        </w:rPr>
        <w:t>　　　　一、高强瓦楞纸市场价格特征</w:t>
      </w:r>
      <w:r>
        <w:rPr>
          <w:rFonts w:hint="eastAsia"/>
        </w:rPr>
        <w:br/>
      </w:r>
      <w:r>
        <w:rPr>
          <w:rFonts w:hint="eastAsia"/>
        </w:rPr>
        <w:t>　　　　二、当前高强瓦楞纸市场价格评述</w:t>
      </w:r>
      <w:r>
        <w:rPr>
          <w:rFonts w:hint="eastAsia"/>
        </w:rPr>
        <w:br/>
      </w:r>
      <w:r>
        <w:rPr>
          <w:rFonts w:hint="eastAsia"/>
        </w:rPr>
        <w:t>　　　　三、影响高强瓦楞纸市场价格因素分析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四、未来高强瓦楞纸市场价格走势预测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中国高强瓦楞纸行业重点区域市场分析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高强瓦楞纸行业区域市场分布情况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高强瓦楞纸行业细分市场调研分析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高强瓦楞纸细分产品（一）市场调研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高强瓦楞纸细分产品（二）市场调研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高强瓦楞纸行业上、下游市场分析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高强瓦楞纸行业上游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高强瓦楞纸行业下游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高强瓦楞纸行业重点企业发展调研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高强瓦楞纸重点企业（一）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高强瓦楞纸重点企业（二）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高强瓦楞纸重点企业（三）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高强瓦楞纸重点企业（四）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高强瓦楞纸重点企业（五）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高强瓦楞纸重点企业（六）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高强瓦楞纸行业风险及对策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2026-2032年高强瓦楞纸行业发展环境分析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2026-2032年高强瓦楞纸行业投资特性分析</w:t>
      </w:r>
      <w:r>
        <w:rPr>
          <w:rFonts w:hint="eastAsia"/>
        </w:rPr>
        <w:br/>
      </w:r>
      <w:r>
        <w:rPr>
          <w:rFonts w:hint="eastAsia"/>
        </w:rPr>
        <w:t>　　　　一、高强瓦楞纸行业进入壁垒</w:t>
      </w:r>
      <w:r>
        <w:rPr>
          <w:rFonts w:hint="eastAsia"/>
        </w:rPr>
        <w:br/>
      </w:r>
      <w:r>
        <w:rPr>
          <w:rFonts w:hint="eastAsia"/>
        </w:rPr>
        <w:t>　　　　二、高强瓦楞纸行业盈利模式</w:t>
      </w:r>
      <w:r>
        <w:rPr>
          <w:rFonts w:hint="eastAsia"/>
        </w:rPr>
        <w:br/>
      </w:r>
      <w:r>
        <w:rPr>
          <w:rFonts w:hint="eastAsia"/>
        </w:rPr>
        <w:t>　　　　三、高强瓦楞纸行业盈利因素</w:t>
      </w:r>
      <w:r>
        <w:rPr>
          <w:rFonts w:hint="eastAsia"/>
        </w:rPr>
        <w:br/>
      </w:r>
      <w:r>
        <w:rPr>
          <w:rFonts w:hint="eastAsia"/>
        </w:rPr>
        <w:t>　　第三节 高强瓦楞纸行业“波特五力模型”分析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2026-2032年高强瓦楞纸行业风险及对策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高强瓦楞纸企业竞争策略分析</w:t>
      </w:r>
      <w:r>
        <w:rPr>
          <w:rFonts w:hint="eastAsia"/>
        </w:rPr>
        <w:br/>
      </w:r>
      <w:r>
        <w:rPr>
          <w:rFonts w:hint="eastAsia"/>
        </w:rPr>
        <w:t>　　第一节 高强瓦楞纸市场竞争策略分析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一、2026-2032年中国高强瓦楞纸市场增长潜力分析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二、2026-2032年中国高强瓦楞纸主要潜力品种分析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三、现有高强瓦楞纸产品竞争策略分析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四、潜力高强瓦楞纸品种竞争策略选择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2026-2032年中国高强瓦楞纸企业竞争策略分析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一、2026-2032年我国高强瓦楞纸市场竞争趋势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二、2026-2032年高强瓦楞纸行业竞争格局展望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三、2026-2032年高强瓦楞纸行业竞争策略分析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四、2026-2032年高强瓦楞纸企业竞争策略分析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2026-2032年中国高强瓦楞纸行业发展趋势分析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一、2026-2032年高强瓦楞纸技术发展趋势分析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二、2026-2032年高强瓦楞纸产品发展趋势分析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三、2026-2032年高强瓦楞纸行业竞争格局展望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2026-2032年中国高强瓦楞纸市场趋势分析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一、2026-2032年高强瓦楞纸发展趋势预测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二、2026-2032年高强瓦楞纸市场前景分析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三、2026-2032年高强瓦楞纸产业政策趋向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2026-2032年高强瓦楞纸行业投资价值评估分析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高强瓦楞纸行业发展建议分析</w:t>
      </w:r>
      <w:r>
        <w:rPr>
          <w:rFonts w:hint="eastAsia"/>
        </w:rPr>
        <w:br/>
      </w:r>
      <w:r>
        <w:rPr>
          <w:rFonts w:hint="eastAsia"/>
        </w:rPr>
        <w:t>　　第一节 高强瓦楞纸行业研究结论及建议</w:t>
      </w:r>
      <w:r>
        <w:rPr>
          <w:rFonts w:hint="eastAsia"/>
        </w:rPr>
        <w:br/>
      </w:r>
      <w:r>
        <w:rPr>
          <w:rFonts w:hint="eastAsia"/>
        </w:rPr>
        <w:t>　　第二节 高强瓦楞纸细分行业研究结论及建议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中^智^林^－高强瓦楞纸行业竞争策略总结及建议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高强瓦楞纸行业类别</w:t>
      </w:r>
      <w:r>
        <w:rPr>
          <w:rFonts w:hint="eastAsia"/>
        </w:rPr>
        <w:br/>
      </w:r>
      <w:r>
        <w:rPr>
          <w:rFonts w:hint="eastAsia"/>
        </w:rPr>
        <w:t>　　图表 高强瓦楞纸行业产业链调研</w:t>
      </w:r>
      <w:r>
        <w:rPr>
          <w:rFonts w:hint="eastAsia"/>
        </w:rPr>
        <w:br/>
      </w:r>
      <w:r>
        <w:rPr>
          <w:rFonts w:hint="eastAsia"/>
        </w:rPr>
        <w:t>　　图表 高强瓦楞纸行业现状</w:t>
      </w:r>
      <w:r>
        <w:rPr>
          <w:rFonts w:hint="eastAsia"/>
        </w:rPr>
        <w:br/>
      </w:r>
      <w:r>
        <w:rPr>
          <w:rFonts w:hint="eastAsia"/>
        </w:rPr>
        <w:t>　　图表 高强瓦楞纸行业标准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2020-2025年中国高强瓦楞纸市场规模</w:t>
      </w:r>
      <w:r>
        <w:rPr>
          <w:rFonts w:hint="eastAsia"/>
        </w:rPr>
        <w:br/>
      </w:r>
      <w:r>
        <w:rPr>
          <w:rFonts w:hint="eastAsia"/>
        </w:rPr>
        <w:t>　　图表 2026年中国高强瓦楞纸行业产能</w:t>
      </w:r>
      <w:r>
        <w:rPr>
          <w:rFonts w:hint="eastAsia"/>
        </w:rPr>
        <w:br/>
      </w:r>
      <w:r>
        <w:rPr>
          <w:rFonts w:hint="eastAsia"/>
        </w:rPr>
        <w:t>　　图表 2020-2025年中国高强瓦楞纸产量</w:t>
      </w:r>
      <w:r>
        <w:rPr>
          <w:rFonts w:hint="eastAsia"/>
        </w:rPr>
        <w:br/>
      </w:r>
      <w:r>
        <w:rPr>
          <w:rFonts w:hint="eastAsia"/>
        </w:rPr>
        <w:t>　　图表 高强瓦楞纸行业动态</w:t>
      </w:r>
      <w:r>
        <w:rPr>
          <w:rFonts w:hint="eastAsia"/>
        </w:rPr>
        <w:br/>
      </w:r>
      <w:r>
        <w:rPr>
          <w:rFonts w:hint="eastAsia"/>
        </w:rPr>
        <w:t>　　图表 2020-2025年中国高强瓦楞纸市场需求量</w:t>
      </w:r>
      <w:r>
        <w:rPr>
          <w:rFonts w:hint="eastAsia"/>
        </w:rPr>
        <w:br/>
      </w:r>
      <w:r>
        <w:rPr>
          <w:rFonts w:hint="eastAsia"/>
        </w:rPr>
        <w:t>　　图表 2026年中国高强瓦楞纸行业需求区域调研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2020-2025年中国高强瓦楞纸行情</w:t>
      </w:r>
      <w:r>
        <w:rPr>
          <w:rFonts w:hint="eastAsia"/>
        </w:rPr>
        <w:br/>
      </w:r>
      <w:r>
        <w:rPr>
          <w:rFonts w:hint="eastAsia"/>
        </w:rPr>
        <w:t>　　图表 2020-2025年中国高强瓦楞纸价格走势图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2020-2025年中国高强瓦楞纸行业销售收入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2020-2025年中国高强瓦楞纸行业盈利情况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2020-2025年中国高强瓦楞纸行业利润总额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2020-2025年中国高强瓦楞纸进口数据</w:t>
      </w:r>
      <w:r>
        <w:rPr>
          <w:rFonts w:hint="eastAsia"/>
        </w:rPr>
        <w:br/>
      </w:r>
      <w:r>
        <w:rPr>
          <w:rFonts w:hint="eastAsia"/>
        </w:rPr>
        <w:t>　　图表 2020-2025年中国高强瓦楞纸出口数据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**地区高强瓦楞纸市场规模</w:t>
      </w:r>
      <w:r>
        <w:rPr>
          <w:rFonts w:hint="eastAsia"/>
        </w:rPr>
        <w:br/>
      </w:r>
      <w:r>
        <w:rPr>
          <w:rFonts w:hint="eastAsia"/>
        </w:rPr>
        <w:t>　　图表 **地区高强瓦楞纸行业市场需求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**地区高强瓦楞纸市场调研</w:t>
      </w:r>
      <w:r>
        <w:rPr>
          <w:rFonts w:hint="eastAsia"/>
        </w:rPr>
        <w:br/>
      </w:r>
      <w:r>
        <w:rPr>
          <w:rFonts w:hint="eastAsia"/>
        </w:rPr>
        <w:t>　　图表 **地区高强瓦楞纸行业市场需求分析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**地区高强瓦楞纸市场规模</w:t>
      </w:r>
      <w:r>
        <w:rPr>
          <w:rFonts w:hint="eastAsia"/>
        </w:rPr>
        <w:br/>
      </w:r>
      <w:r>
        <w:rPr>
          <w:rFonts w:hint="eastAsia"/>
        </w:rPr>
        <w:t>　　图表 **地区高强瓦楞纸行业市场需求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**地区高强瓦楞纸市场调研</w:t>
      </w:r>
      <w:r>
        <w:rPr>
          <w:rFonts w:hint="eastAsia"/>
        </w:rPr>
        <w:br/>
      </w:r>
      <w:r>
        <w:rPr>
          <w:rFonts w:hint="eastAsia"/>
        </w:rPr>
        <w:t>　　图表 **地区高强瓦楞纸行业市场需求分析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高强瓦楞纸行业竞争对手分析</w:t>
      </w:r>
      <w:r>
        <w:rPr>
          <w:rFonts w:hint="eastAsia"/>
        </w:rPr>
        <w:br/>
      </w:r>
      <w:r>
        <w:rPr>
          <w:rFonts w:hint="eastAsia"/>
        </w:rPr>
        <w:t>　　图表 高强瓦楞纸重点企业（一）基本信息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2026-2032年中国高强瓦楞纸行业产能预测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2026-2032年中国高强瓦楞纸行业产量预测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2026-2032年中国高强瓦楞纸市场规模预测</w:t>
      </w:r>
      <w:r>
        <w:rPr>
          <w:rFonts w:hint="eastAsia"/>
        </w:rPr>
        <w:br/>
      </w:r>
      <w:r>
        <w:rPr>
          <w:rFonts w:hint="eastAsia"/>
        </w:rPr>
        <w:t>　　图表 高强瓦楞纸行业准入条件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2026-2032年中国高强瓦楞纸行业信息化</w:t>
      </w:r>
      <w:r>
        <w:rPr>
          <w:rFonts w:hint="eastAsia"/>
        </w:rPr>
        <w:br/>
      </w:r>
      <w:r>
        <w:rPr>
          <w:rFonts w:hint="eastAsia"/>
        </w:rPr>
        <w:t>　　图表 2026年中国高强瓦楞纸市场前景分析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2026-2032年中国高强瓦楞纸行业风险分析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2026-2032年中国高强瓦楞纸行业发展趋势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196fd866a4199" w:history="1">
        <w:r>
          <w:rPr>
            <w:rStyle w:val="Hyperlink"/>
          </w:rPr>
          <w:t>2026-2032年中国高强瓦楞纸行业调研与前景趋势分析报告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196fd866a4199" w:history="1">
        <w:r>
          <w:rPr>
            <w:rStyle w:val="Hyperlink"/>
          </w:rPr>
          <w:t>https://www.20087.com/9/10/GaoQiangWaLengZhiFaZhanXianZhuangQianJing.html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热点：高强瓦楞纸多少钱一吨、高强瓦楞纸的质量标准、环保纸与普通纸的区别、高强瓦楞纸图片、造纸湿部断纸原因、高强瓦楞纸干什么用的、瓦楞纸是干嘛用的、高强瓦楞纸利润、瓦楞纸型号和区别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0a034e9494d55" w:history="1">
      <w:r>
        <w:rPr>
          <w:rStyle w:val="Hyperlink"/>
        </w:rPr>
        <w:t>2026-2032年中国高强瓦楞纸行业调研与前景趋势分析报告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oQiangWaLengZhiFaZhanXianZhuangQianJing.html" TargetMode="External" Id="R632196fd866a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oQiangWaLengZhiFaZhanXianZhuangQianJing.html" TargetMode="External" Id="R74e0a034e949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2026-06-30T07:59:43Z</dcterms:created>
  <dcterms:modified xsi:type="dcterms:W3CDTF">2026-06-30T08:59:43Z</dcterms:modified>
  <dc:subject>2026-2032年中国高强瓦楞纸行业调研与前景趋势分析报告</dc:subject>
  <dc:title>2026-2032年中国高强瓦楞纸行业调研与前景趋势分析报告</dc:title>
  <cp:keywords>2026-2032年中国高强瓦楞纸行业调研与前景趋势分析报告</cp:keywords>
  <dc:description>2026-2032年中国高强瓦楞纸行业调研与前景趋势分析报告</dc:description>
</cp:coreProperties>
</file>