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06ea6be5438c" w:history="1">
              <w:r>
                <w:rPr>
                  <w:rStyle w:val="Hyperlink"/>
                </w:rPr>
                <w:t>中国科技地产行业调查分析及市场前景预测报告（2025-2031年）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06ea6be5438c" w:history="1">
              <w:r>
                <w:rPr>
                  <w:rStyle w:val="Hyperlink"/>
                </w:rPr>
                <w:t>中国科技地产行业调查分析及市场前景预测报告（2025-2031年）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06ea6be5438c" w:history="1">
                <w:r>
                  <w:rPr>
                    <w:rStyle w:val="Hyperlink"/>
                  </w:rPr>
                  <w:t>https://www.20087.com/M_JianCaiFangChan/0A/KeJiDiChanDeFaZhanQuShi.html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一种结合了科技创新和房地产开发的新业态，近年来随着智慧城市和物联网技术的发展而迅速崛起。当前市场上，科技地产不仅在提高建筑物的智能化水平方面有所突破，还在提供综合性的智能社区服务方面取得了长足进展。随着技术的进步，科技地产项目能够集成智能家居系统、智能安防系统和智能交通解决方案，为居民提供更加安全、便捷的生活环境。此外，随着人们对健康生活的追求，科技地产也越来越注重提供健康管理和绿色生态的居住环境。</w:t>
      </w:r>
      <w:r>
        <w:rPr>
          <w:rFonts w:hint="eastAsia"/>
        </w:rPr>
        <w:br/>
      </w:r>
      <w:r>
        <w:rPr>
          <w:rFonts w:hint="eastAsia"/>
        </w:rPr>
        <w:t>　　未来，科技地产行业将更加注重技术创新和可持续发展。一方面，随着5G通信技术、人工智能和大数据等先进技术的应用，科技地产将提供更加智能化的服务，如智能家居控制、智能物业管理等。另一方面，随着可持续发展理念的推广，科技地产将更加注重绿色建筑技术和循环经济的应用，减少能源消耗和环境污染。此外，随着消费者对高品质生活的需求增加，科技地产将更加注重提供定制化的居住体验，满足不同客户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f06ea6be5438c" w:history="1">
        <w:r>
          <w:rPr>
            <w:rStyle w:val="Hyperlink"/>
          </w:rPr>
          <w:t>中国科技地产行业调查分析及市场前景预测报告（2025-2031年）</w:t>
        </w:r>
      </w:hyperlink>
      <w:r>
        <w:rPr>
          <w:rFonts w:hint="eastAsia"/>
        </w:rPr>
        <w:t>》基于多年行业研究积累，结合科技地产市场发展现状，依托行业权威数据资源和长期市场监测数据库，对科技地产市场规模、技术现状及未来方向进行了全面分析。报告梳理了科技地产行业竞争格局，重点评估了主要企业的市场表现及品牌影响力，并通过SWOT分析揭示了科技地产行业机遇与潜在风险。同时，报告对科技地产市场前景和发展趋势进行了科学预测，为投资者提供了投资价值判断和策略建议，助力把握科技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中国科技地产行业发展综述</w:t>
      </w:r>
      <w:r>
        <w:rPr>
          <w:rFonts w:hint="eastAsia"/>
        </w:rPr>
        <w:br/>
      </w:r>
      <w:r>
        <w:rPr>
          <w:rFonts w:hint="eastAsia"/>
        </w:rPr>
        <w:t>　　第一节 科技地产行业的定义</w:t>
      </w:r>
      <w:r>
        <w:rPr>
          <w:rFonts w:hint="eastAsia"/>
        </w:rPr>
        <w:br/>
      </w:r>
      <w:r>
        <w:rPr>
          <w:rFonts w:hint="eastAsia"/>
        </w:rPr>
        <w:t>　　　　一、科技地产行业的定义</w:t>
      </w:r>
      <w:r>
        <w:rPr>
          <w:rFonts w:hint="eastAsia"/>
        </w:rPr>
        <w:br/>
      </w:r>
      <w:r>
        <w:rPr>
          <w:rFonts w:hint="eastAsia"/>
        </w:rPr>
        <w:t>　　　　　　1、中国科技地产行业的定义</w:t>
      </w:r>
      <w:r>
        <w:rPr>
          <w:rFonts w:hint="eastAsia"/>
        </w:rPr>
        <w:br/>
      </w:r>
      <w:r>
        <w:rPr>
          <w:rFonts w:hint="eastAsia"/>
        </w:rPr>
        <w:t>　　　　　　2、科技地产与智能建筑的区别</w:t>
      </w:r>
      <w:r>
        <w:rPr>
          <w:rFonts w:hint="eastAsia"/>
        </w:rPr>
        <w:br/>
      </w:r>
      <w:r>
        <w:rPr>
          <w:rFonts w:hint="eastAsia"/>
        </w:rPr>
        <w:t>　　　　　　3、科技地产与绿色建筑的区别</w:t>
      </w:r>
      <w:r>
        <w:rPr>
          <w:rFonts w:hint="eastAsia"/>
        </w:rPr>
        <w:br/>
      </w:r>
      <w:r>
        <w:rPr>
          <w:rFonts w:hint="eastAsia"/>
        </w:rPr>
        <w:t>　　　　二、本分析报告的研究范围</w:t>
      </w:r>
      <w:r>
        <w:rPr>
          <w:rFonts w:hint="eastAsia"/>
        </w:rPr>
        <w:br/>
      </w:r>
      <w:r>
        <w:rPr>
          <w:rFonts w:hint="eastAsia"/>
        </w:rPr>
        <w:t>　　第二节 中国科技地产行业的发展历程</w:t>
      </w:r>
      <w:r>
        <w:rPr>
          <w:rFonts w:hint="eastAsia"/>
        </w:rPr>
        <w:br/>
      </w:r>
      <w:r>
        <w:rPr>
          <w:rFonts w:hint="eastAsia"/>
        </w:rPr>
        <w:t>　　　　一、中国科技地产行业的形成</w:t>
      </w:r>
      <w:r>
        <w:rPr>
          <w:rFonts w:hint="eastAsia"/>
        </w:rPr>
        <w:br/>
      </w:r>
      <w:r>
        <w:rPr>
          <w:rFonts w:hint="eastAsia"/>
        </w:rPr>
        <w:t>　　　　二、中国科技地产行业发展的历程</w:t>
      </w:r>
      <w:r>
        <w:rPr>
          <w:rFonts w:hint="eastAsia"/>
        </w:rPr>
        <w:br/>
      </w:r>
      <w:r>
        <w:rPr>
          <w:rFonts w:hint="eastAsia"/>
        </w:rPr>
        <w:t>　　第三节 发展科技地产行业的价值</w:t>
      </w:r>
      <w:r>
        <w:rPr>
          <w:rFonts w:hint="eastAsia"/>
        </w:rPr>
        <w:br/>
      </w:r>
      <w:r>
        <w:rPr>
          <w:rFonts w:hint="eastAsia"/>
        </w:rPr>
        <w:t>　　　　一、发展科技地产的社会价值</w:t>
      </w:r>
      <w:r>
        <w:rPr>
          <w:rFonts w:hint="eastAsia"/>
        </w:rPr>
        <w:br/>
      </w:r>
      <w:r>
        <w:rPr>
          <w:rFonts w:hint="eastAsia"/>
        </w:rPr>
        <w:t>　　　　二、发展科技地产的企业价值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1、中国GDP发展现状分析</w:t>
      </w:r>
      <w:r>
        <w:rPr>
          <w:rFonts w:hint="eastAsia"/>
        </w:rPr>
        <w:br/>
      </w:r>
      <w:r>
        <w:rPr>
          <w:rFonts w:hint="eastAsia"/>
        </w:rPr>
        <w:t>　　　　　　2、中国居民消费水平分析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3、中国住宅投资分析</w:t>
      </w:r>
      <w:r>
        <w:rPr>
          <w:rFonts w:hint="eastAsia"/>
        </w:rPr>
        <w:br/>
      </w:r>
      <w:r>
        <w:rPr>
          <w:rFonts w:hint="eastAsia"/>
        </w:rPr>
        <w:t>　　　　　　4、中国商品住宅新开工情况分析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5、中国商品住宅销售情况分析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6、中国商品住宅平均销售价格分析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二、华北地区房地产行业发展环境综合分析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1、华北地区GDP发展现状分析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5、华北地区商品住宅销售情况分析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三、东北地区房地产行业发展环境综合分析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1、东北地区GDP发展现状分析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2、东北地区居民消费水平分析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3、东北地区住宅投资分析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4、东北地区商品住宅新开工情况分析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5、东北地区商品住宅销售情况分析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6、东北地区商品住宅平均销售价格分析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四、华东地区房地产行业发展环境综合分析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1、华东地区GDP发展现状分析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2、华东地区居民消费水平分析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3、华东地区住宅投资分析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4、华东地区商品住宅新开工情况分析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5、华东地区商品住宅销售情况分析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6、华东地区商品住宅平均销售价格分析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五、中南地区房地产行业发展环境综合分析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2、中南地区居民消费水平分析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4、中南地区商品住宅新开工情况分析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5、中南地区商品住宅销售情况分析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7、中南地区科技地产发展环境分析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六、西南地区房地产行业发展环境综合分析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1、西南地区GDP发展现状分析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5、西南地区商品住宅销售情况分析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七、西北地区房地产行业发展环境综合分析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1、西北地区GDP发展现状分析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5、西北地区商品住宅销售情况分析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7、西北地区科技地产发展环境分析</w:t>
      </w:r>
      <w:r>
        <w:rPr>
          <w:rFonts w:hint="eastAsia"/>
        </w:rPr>
        <w:br/>
      </w:r>
      <w:r>
        <w:rPr>
          <w:rFonts w:hint="eastAsia"/>
        </w:rPr>
        <w:t>　　第二节 中国土地市场供需平衡现状分析</w:t>
      </w:r>
      <w:r>
        <w:rPr>
          <w:rFonts w:hint="eastAsia"/>
        </w:rPr>
        <w:br/>
      </w:r>
      <w:r>
        <w:rPr>
          <w:rFonts w:hint="eastAsia"/>
        </w:rPr>
        <w:t>　　　　一、中国土地市场发展现状分析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2、中国土地市场土地需求现状分析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二、华北地区土地市场发展现状分析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1、华北地区土地市场土地供应现状分析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2、华北地区土地市场土地需求现状分析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三、东北地区土地市场发展现状分析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1、东北地区土地市场土地供应现状分析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2、东北地区土地市场土地需求现状分析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四、华东地区土地市场发展现状分析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1、华东地区土地市场土地供应现状分析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2、华东地区土地市场土地需求现状分析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五、中南地区土地市场发展现状分析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六、西南地区土地市场发展现状分析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1、西南地区土地市场土地供应现状分析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2、西南地区土地市场土地需求现状分析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七、西北地区土地市场发展现状分析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2、西北地区土地市场土地需求现状分析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第三节 中国科技地产行业发展的政策环境</w:t>
      </w:r>
      <w:r>
        <w:rPr>
          <w:rFonts w:hint="eastAsia"/>
        </w:rPr>
        <w:br/>
      </w:r>
      <w:r>
        <w:rPr>
          <w:rFonts w:hint="eastAsia"/>
        </w:rPr>
        <w:t>　　　　一、科技地产行业发展的财政政策分析</w:t>
      </w:r>
      <w:r>
        <w:rPr>
          <w:rFonts w:hint="eastAsia"/>
        </w:rPr>
        <w:br/>
      </w:r>
      <w:r>
        <w:rPr>
          <w:rFonts w:hint="eastAsia"/>
        </w:rPr>
        <w:t>　　　　二、科技地产行业发展的税收政策分析</w:t>
      </w:r>
      <w:r>
        <w:rPr>
          <w:rFonts w:hint="eastAsia"/>
        </w:rPr>
        <w:br/>
      </w:r>
      <w:r>
        <w:rPr>
          <w:rFonts w:hint="eastAsia"/>
        </w:rPr>
        <w:t>　　　　三、科技地产行业发展的产业政策分析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中国科技地产行业发展现状分析</w:t>
      </w:r>
      <w:r>
        <w:rPr>
          <w:rFonts w:hint="eastAsia"/>
        </w:rPr>
        <w:br/>
      </w:r>
      <w:r>
        <w:rPr>
          <w:rFonts w:hint="eastAsia"/>
        </w:rPr>
        <w:t>　　第一节 科技地产认知状况分析</w:t>
      </w:r>
      <w:r>
        <w:rPr>
          <w:rFonts w:hint="eastAsia"/>
        </w:rPr>
        <w:br/>
      </w:r>
      <w:r>
        <w:rPr>
          <w:rFonts w:hint="eastAsia"/>
        </w:rPr>
        <w:t>　　　　一、科技地产的概念及普及情况</w:t>
      </w:r>
      <w:r>
        <w:rPr>
          <w:rFonts w:hint="eastAsia"/>
        </w:rPr>
        <w:br/>
      </w:r>
      <w:r>
        <w:rPr>
          <w:rFonts w:hint="eastAsia"/>
        </w:rPr>
        <w:t>　　　　二、科技地产标识认知情况分析</w:t>
      </w:r>
      <w:r>
        <w:rPr>
          <w:rFonts w:hint="eastAsia"/>
        </w:rPr>
        <w:br/>
      </w:r>
      <w:r>
        <w:rPr>
          <w:rFonts w:hint="eastAsia"/>
        </w:rPr>
        <w:t>　　第二节 科技地产的供需情况分析</w:t>
      </w:r>
      <w:r>
        <w:rPr>
          <w:rFonts w:hint="eastAsia"/>
        </w:rPr>
        <w:br/>
      </w:r>
      <w:r>
        <w:rPr>
          <w:rFonts w:hint="eastAsia"/>
        </w:rPr>
        <w:t>　　　　一、科技地产主要分布区域情况</w:t>
      </w:r>
      <w:r>
        <w:rPr>
          <w:rFonts w:hint="eastAsia"/>
        </w:rPr>
        <w:br/>
      </w:r>
      <w:r>
        <w:rPr>
          <w:rFonts w:hint="eastAsia"/>
        </w:rPr>
        <w:t>　　　　二、科技地产行业供给情况分析</w:t>
      </w:r>
      <w:r>
        <w:rPr>
          <w:rFonts w:hint="eastAsia"/>
        </w:rPr>
        <w:br/>
      </w:r>
      <w:r>
        <w:rPr>
          <w:rFonts w:hint="eastAsia"/>
        </w:rPr>
        <w:t>　　　　三、科技地产行业需求情况分析</w:t>
      </w:r>
      <w:r>
        <w:rPr>
          <w:rFonts w:hint="eastAsia"/>
        </w:rPr>
        <w:br/>
      </w:r>
      <w:r>
        <w:rPr>
          <w:rFonts w:hint="eastAsia"/>
        </w:rPr>
        <w:t>　　第三节 科技地产的营销模式分析</w:t>
      </w:r>
      <w:r>
        <w:rPr>
          <w:rFonts w:hint="eastAsia"/>
        </w:rPr>
        <w:br/>
      </w:r>
      <w:r>
        <w:rPr>
          <w:rFonts w:hint="eastAsia"/>
        </w:rPr>
        <w:t>　　　　一、科技地产营销模式综述</w:t>
      </w:r>
      <w:r>
        <w:rPr>
          <w:rFonts w:hint="eastAsia"/>
        </w:rPr>
        <w:br/>
      </w:r>
      <w:r>
        <w:rPr>
          <w:rFonts w:hint="eastAsia"/>
        </w:rPr>
        <w:t>　　　　二、科技地产营销模式比较</w:t>
      </w:r>
      <w:r>
        <w:rPr>
          <w:rFonts w:hint="eastAsia"/>
        </w:rPr>
        <w:br/>
      </w:r>
      <w:r>
        <w:rPr>
          <w:rFonts w:hint="eastAsia"/>
        </w:rPr>
        <w:t>　　第四节 (中-智-林)科技地产的物业管理模式分析</w:t>
      </w:r>
      <w:r>
        <w:rPr>
          <w:rFonts w:hint="eastAsia"/>
        </w:rPr>
        <w:br/>
      </w:r>
      <w:r>
        <w:rPr>
          <w:rFonts w:hint="eastAsia"/>
        </w:rPr>
        <w:t>　　　　一、科技地产物业管理模式综述</w:t>
      </w:r>
      <w:r>
        <w:rPr>
          <w:rFonts w:hint="eastAsia"/>
        </w:rPr>
        <w:br/>
      </w:r>
      <w:r>
        <w:rPr>
          <w:rFonts w:hint="eastAsia"/>
        </w:rPr>
        <w:t>　　　　二、科技地产物业管理模式比较</w:t>
      </w:r>
      <w:r>
        <w:rPr>
          <w:rFonts w:hint="eastAsia"/>
        </w:rPr>
        <w:br/>
      </w:r>
      <w:r>
        <w:rPr>
          <w:rFonts w:hint="eastAsia"/>
        </w:rPr>
        <w:t>　　图表 1：绿色建筑的目标</w:t>
      </w:r>
      <w:r>
        <w:rPr>
          <w:rFonts w:hint="eastAsia"/>
        </w:rPr>
        <w:br/>
      </w:r>
      <w:r>
        <w:rPr>
          <w:rFonts w:hint="eastAsia"/>
        </w:rPr>
        <w:t>　　图表 2：2025-2031年中国GDP季度累计及同比增速（单位：亿元，%）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3：2025-2031年中国GDP季度分产业结构变化分析（单位：%）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4：2025-2031年中国农村、城镇居民消费水平及同比增速（单位：元/人，%）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5：2025-2031年中国城镇居民消费结构分析（单位：%）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6：2025-2031年中国房地产业住宅投资累计完成额及同比增速（单位：亿元，%）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9：2025-2031年中国房地产业别墅、高档公寓新开工面积及同比增速（单位：万平方米，%）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10：2025-2031年中国房地产业商品住宅销售面积累计及同比增速（单位：万平方米，%）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11：2025-2031年中国城市人均住宅建筑面积及同比增速（单位：平方米，%）</w:t>
      </w:r>
      <w:r>
        <w:rPr>
          <w:rFonts w:hint="eastAsia"/>
        </w:rPr>
        <w:br/>
      </w:r>
      <w:r>
        <w:rPr>
          <w:rFonts w:hint="eastAsia"/>
        </w:rPr>
        <w:t>　　图表 12：2025-2031年中国房地产业别墅、高档公寓销售面积及同比增速（单位：万平方米，%）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13：2025-2031年中国房地产业商品住宅平均销售价格及同比增速（元/平方米，%）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14：2025-2031年中国房地产业别墅、高档公寓平均销售价格及同比增速（元/平方米，%）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15：2025-2031年华北地区季度GDP值及同比增速（单位：亿元，%）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16：2025-2031年华北地区城镇居民消费支出及同比增速（单位：元/人，%）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17：2025-2031年华北地区城镇居民费结构分析（单位：%）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18：2025-2031年华北地区房地产业住宅投资完成额及同比增速（单位：亿元，%）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19：2025-2031年华北地区房地产业别墅、高档公寓投资完成额及同比增速（单位：亿元，%）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20：2025-2031年华北地区房地产业住宅新开工面积及同比增速（单位：万平方米，%）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21：2025-2031年华北地区房地产业别墅、高档公寓新开工面积及同比增速（单位：万平方米，%）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22：2025-2031年华北地区房地产业住宅销售面积及同比增速（单位：万平方米，%）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23：2025-2031年华北地区房地产业别墅、高档公寓销售面积及同比增速（单位：万平方米，%）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24：2025-2031年华北地区房地产业住宅平均销售价格及同比增速（元/平方米，%）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25：2025-2031年华北地区房地产业别墅、高档公寓平均销售价格及同比增速（元/平方米，%）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26：2025-2031年东北地区GDP值及同比增速（单位：亿元，%）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27：2025-2031年东北地区城镇居民消费支出及同比增速（单位：元/人，%）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28：2025-2031年东北地区城镇居民消费结构分析（单位：%）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29：2025-2031年东北地区房地产业住宅投资完成额及同比增速（单位：亿元，%）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30：2025-2031年东北地区房地产业别墅、高档公寓投资完成额及同比增速（单位：亿元，%）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31：2025-2031年东北地区房地产业住宅新开工面积及同比增速（单位：万平方米，%）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32：2025-2031年东北地区房地产业别墅、高档公寓新开工面积及同比增速（单位：万平方米，%）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33：2025-2031年东北地区房地产业住宅销售面积及同比增速（单位：万平方米，%）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34：2025-2031年东北地区房地产业别墅、高档公寓销售面积及同比增速（单位：万平方米，%）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35：2025-2031年东北地区房地产业住宅平均销售价格及同比增速（元/平方米，%）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36：2025-2031年东北地区房地产业别墅、高档公寓平均销售价格及同比增速（元/平方米，%）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37：2025-2031年华东地区季度GDP值及同比增速（单位：亿元，%）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38：2025-2031年华东地区居民消费水平及同比增速（单位：元/人，%）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39：2025-2031年华东地区城镇居民消费结构分析（单位：%）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40：2025-2031年华东地区房地产业住宅投资月度完成额累计及同比增速（单位：亿元，%）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41：2025-2031年华东地区房地产业别墅、高档公寓投资完成额及同比增速（单位：亿元，%）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42：2025-2031年华东地区房地产业住宅新开工面积累计及同比增速（单位：万平方米，%）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43：2025-2031年华东地区房地产业别墅、高档公寓新开工面积及同比增速（单位：万平方米，%）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44：2025-2031年华东地区房地产业住宅销售面积及同比增速（单位：万平方米，%）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45：2025-2031年华东地区房地产业别墅、高档公寓销售面积及同比增速（单位：万平方米，%）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46：2025-2031年华东地区房地产业住宅平均销售价格及同比增速（元/平方米，%）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47：2025-2031年华东地区房地产业别墅、高档公寓平均销售价格及同比增速（元/平方米，%）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48：2025-2031年中南地区GDP值及同比增速（单位：亿元，%）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49：2025-2031年中南地区城镇居民消费支出及同比增速（单位：元/人，%）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50：2025-2031年中南地区居民消费结构分析（单位：%）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51：2025-2031年中南地区房地产业住宅投资月度完成额及同比增速（单位：亿元，%）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54：2025-2031年中南地区房地产业别墅、高档公寓新开工面积及同比增速（单位：万平方米，%）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55：2025-2031年中南地区房地产业住宅销售面积及同比增速（单位：万平方米，%）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56：2025-2031年中南地区房地产业别墅、高档公寓销售面积及同比增速（单位：万平方米，%）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57：2025-2031年中南地区房地产业住宅平均销售价格及同比增速（元/平方米，%）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58：2025-2031年中南地区房地产业别墅、高档公寓平均销售价格及同比增速（元/平方米，%）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59：2025-2031年西南地区GDP值及同比增速（单位：亿元，%）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60：2025-2031年西南地区城镇居民消费水平及同比增速（单位：元/人，%）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61：2025-2031年西南地区城镇居民消费结构分析（单位：%）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62：2025-2031年西南地区房地产业住宅投资完成额及同比增速（单位：亿元，%）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63：2025-2031年西南地区房地产业别墅、高档公寓投资完成额及同比增速（单位：亿元，%）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64：2025-2031年西南地区房地产业住宅新开工面积及同比增速（单位：万平方米，%）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65：2025-2031年西南地区房地产业别墅、高档公寓新开工面积及同比增速（单位：万平方米，%）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66：2025-2031年西南地区房地产业住宅销售面积及同比增速（单位：万平方米，%）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67：2025-2031年西南地区房地产业别墅、高档公寓销售面积及同比增速（单位：万平方米，%）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68：2025-2031年西南地区房地产业住宅平均销售价格及同比增速（元/平方米，%）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69：2025-2031年西南地区房地产业别墅、高档公寓平均销售价格及同比增速（元/平方米，%）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70：2025-2031年西北地区GDP值及同比增速（单位：亿元，%）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71：2025-2031年西北地区城镇居民消费水平及同比增速（单位：元/人，%）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72：2025-2031年西北地区城镇居民消费结构分析（单位：%）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73：2025-2031年西北地区房地产业住宅投资完成额及同比增速（单位：亿元，%）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74：2025-2031年西北地区房地产业别墅、高档公寓投资完成额及同比增速（单位：亿元，%）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75：2025-2031年西北地区房地产业住宅新开工面积及同比增速（单位：万平方米，%）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76：2025-2031年西北地区房地产业别墅、高档公寓新开工面积及同比增速（单位：万平方米，%）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77：2025-2031年西北地区房地产业住宅销售面积及同比增速（单位：万平方米，%）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78：2025-2031年西北地区房地产业别墅、高档公寓销售面积及同比增速（单位：万平方米，%）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79：2025-2031年西北地区房地产业住宅平均销售价格及同比增速（元/平方米，%）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80：2025-2031年西北地区房地产业别墅、高档公寓平均销售价格及同比增速（元/平方米，%）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81：2025年中国住房用地供应计划（单位：公顷）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82：2025-2031年中国土地购置费累计及同比增速（单位：亿元，%）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83：2025年华北地区住房用地供应计划（单位：公顷）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84：2025-2031年华北土地购置费累计及同比增速（单位：亿元，%）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85：2025年东北地区住房用地供应计划（单位：公顷）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86：2025-2031年东北土地购置费累计及同比增速（单位：亿元，%）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87：2025年华东地区住房用地供应计划（单位：公顷）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88：2025-2031年华东土地购置费累计及同比增速（单位：亿元，%）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89：2025年中南地区住房用地供应计划（单位：公顷）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90：2025-2031年中南土地购置费累计及同比增速（单位：亿元，%）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91：2025年西南地区住房用地供应计划（单位：公顷）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92：2025-2031年西南土地购置费累计及同比增速（单位：亿元，%）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93：2025年西北地区住房用地供应计划（单位：公顷）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94：2025-2031年西北土地购置费累计及同比增速（单位：亿元，%）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95：2025-2031年全国别墅、高档公寓销售面积（单位：万平方米）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96：2025-2031年不同省市别墅、高档公寓销售面积累计（单位：万平方米）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06ea6be5438c" w:history="1">
        <w:r>
          <w:rPr>
            <w:rStyle w:val="Hyperlink"/>
          </w:rPr>
          <w:t>中国科技地产行业调查分析及市场前景预测报告（2025-2031年）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06ea6be5438c" w:history="1">
        <w:r>
          <w:rPr>
            <w:rStyle w:val="Hyperlink"/>
          </w:rPr>
          <w:t>https://www.20087.com/M_JianCaiFangChan/0A/KeJiDiChanDeFaZhanQuShi.html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80b237fa4bcb" w:history="1">
      <w:r>
        <w:rPr>
          <w:rStyle w:val="Hyperlink"/>
        </w:rPr>
        <w:t>中国科技地产行业调查分析及市场前景预测报告（2025-2031年）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A/KeJiDiChanDeFaZhanQuShi.html" TargetMode="External" Id="R57df06ea6be5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A/KeJiDiChanDeFaZhanQuShi.html" TargetMode="External" Id="R889d80b237fa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2025-06-27T04:37:00Z</dcterms:created>
  <dcterms:modified xsi:type="dcterms:W3CDTF">2025-06-27T05:37:00Z</dcterms:modified>
  <dc:subject>中国科技地产行业调查分析及市场前景预测报告（2025-2031年）</dc:subject>
  <dc:title>中国科技地产行业调查分析及市场前景预测报告（2025-2031年）</dc:title>
  <cp:keywords>中国科技地产行业调查分析及市场前景预测报告（2025-2031年）</cp:keywords>
  <dc:description>中国科技地产行业调查分析及市场前景预测报告（2025-2031年）</dc:description>
</cp:coreProperties>
</file>