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a8aae292643b3" w:history="1">
              <w:r>
                <w:rPr>
                  <w:rStyle w:val="Hyperlink"/>
                </w:rPr>
                <w:t>2025-2031年中国容灾系统行业现状研究分析及市场前景预测报告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a8aae292643b3" w:history="1">
              <w:r>
                <w:rPr>
                  <w:rStyle w:val="Hyperlink"/>
                </w:rPr>
                <w:t>2025-2031年中国容灾系统行业现状研究分析及市场前景预测报告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a8aae292643b3" w:history="1">
                <w:r>
                  <w:rPr>
                    <w:rStyle w:val="Hyperlink"/>
                  </w:rPr>
                  <w:t>https://www.20087.com/M_JianCaiFangChan/10/RongZaiXiTongFaZhanQuShiYuCeFenXi.html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灾系统是确保企业信息系统能够在遇到灾难事件时快速恢复并继续运营的关键技术。随着数字化转型的加速，企业的业务连续性和数据安全变得更加重要。目前，容灾系统不仅包括传统的异地备份和恢复方案，还包括基于云计算的动态容灾解决方案。这些系统能够提供实时的数据同步、快速的数据恢复以及灵活的资源分配，以应对各种灾难情况。同时，随着分布式数据库技术的发展，容灾系统能够更好地支持大规模的数据处理和业务连续性规划。</w:t>
      </w:r>
      <w:r>
        <w:rPr>
          <w:rFonts w:hint="eastAsia"/>
        </w:rPr>
        <w:br/>
      </w:r>
      <w:r>
        <w:rPr>
          <w:rFonts w:hint="eastAsia"/>
        </w:rPr>
        <w:t>　　未来的容灾系统将更加侧重于智能化和自动化。一方面，随着AI技术的应用，容灾系统将能够实现更加精准的风险预测和自动化的灾难响应机制，从而减少人工干预的需要，提高恢复速度。另一方面，随着云原生技术的发展，容灾系统将更加灵活，能够根据业务需求动态调整资源，实现快速部署和弹性扩展。此外，随着量子计算等前沿技术的发展，容灾系统可能会探索新的数据保护和恢复方法，以应对未来可能面临的复杂威胁。</w:t>
      </w:r>
      <w:r>
        <w:rPr>
          <w:rFonts w:hint="eastAsia"/>
        </w:rPr>
        <w:br/>
      </w:r>
      <w:r>
        <w:rPr>
          <w:rFonts w:hint="eastAsia"/>
        </w:rPr>
        <w:t>　　《</w:t>
      </w:r>
      <w:hyperlink r:id="R1b6a8aae292643b3" w:history="1">
        <w:r>
          <w:rPr>
            <w:rStyle w:val="Hyperlink"/>
          </w:rPr>
          <w:t>2025-2031年中国容灾系统行业现状研究分析及市场前景预测报告</w:t>
        </w:r>
      </w:hyperlink>
      <w:r>
        <w:rPr>
          <w:rFonts w:hint="eastAsia"/>
        </w:rPr>
        <w:t>》通过对容灾系统行业的全面调研，系统分析了容灾系统市场规模、技术现状及未来发展方向，揭示了行业竞争格局的演变趋势与潜在问题。同时，报告评估了容灾系统行业投资价值与效益，识别了发展中的主要挑战与机遇，并结合SWOT分析为投资者和企业提供了科学的战略建议。此外，报告重点聚焦容灾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概述</w:t>
      </w:r>
      <w:r>
        <w:rPr>
          <w:rFonts w:hint="eastAsia"/>
        </w:rPr>
        <w:br/>
      </w:r>
      <w:r>
        <w:rPr>
          <w:rFonts w:hint="eastAsia"/>
        </w:rPr>
        <w:t>　　1.1 定义</w:t>
      </w:r>
      <w:r>
        <w:rPr>
          <w:rFonts w:hint="eastAsia"/>
        </w:rPr>
        <w:br/>
      </w:r>
      <w:r>
        <w:rPr>
          <w:rFonts w:hint="eastAsia"/>
        </w:rPr>
        <w:t>　　1.2 国内外现状</w:t>
      </w:r>
      <w:r>
        <w:rPr>
          <w:rFonts w:hint="eastAsia"/>
        </w:rPr>
        <w:br/>
      </w:r>
      <w:r>
        <w:rPr>
          <w:rFonts w:hint="eastAsia"/>
        </w:rPr>
        <w:t>　　　　1.2.1 国外容灾系统发展及现状</w:t>
      </w:r>
      <w:r>
        <w:rPr>
          <w:rFonts w:hint="eastAsia"/>
        </w:rPr>
        <w:br/>
      </w:r>
      <w:r>
        <w:rPr>
          <w:rFonts w:hint="eastAsia"/>
        </w:rPr>
        <w:t>　　　　1.2.2 国内容灾系统发展及现状</w:t>
      </w:r>
      <w:r>
        <w:rPr>
          <w:rFonts w:hint="eastAsia"/>
        </w:rPr>
        <w:br/>
      </w:r>
      <w:r>
        <w:rPr>
          <w:rFonts w:hint="eastAsia"/>
        </w:rPr>
        <w:br/>
      </w:r>
      <w:r>
        <w:rPr>
          <w:rFonts w:hint="eastAsia"/>
        </w:rPr>
        <w:t>第二章 中国容灾系统市场发展综述</w:t>
      </w:r>
      <w:r>
        <w:rPr>
          <w:rFonts w:hint="eastAsia"/>
        </w:rPr>
        <w:br/>
      </w:r>
      <w:r>
        <w:rPr>
          <w:rFonts w:hint="eastAsia"/>
        </w:rPr>
        <w:t>　　2.1 中国容灾系统市场规模</w:t>
      </w:r>
      <w:r>
        <w:rPr>
          <w:rFonts w:hint="eastAsia"/>
        </w:rPr>
        <w:br/>
      </w:r>
      <w:r>
        <w:rPr>
          <w:rFonts w:hint="eastAsia"/>
        </w:rPr>
        <w:t>　　2.2 容灾系统市场行业结构</w:t>
      </w:r>
      <w:r>
        <w:rPr>
          <w:rFonts w:hint="eastAsia"/>
        </w:rPr>
        <w:br/>
      </w:r>
      <w:r>
        <w:rPr>
          <w:rFonts w:hint="eastAsia"/>
        </w:rPr>
        <w:t>　　2.3 容灾系统区域结构</w:t>
      </w:r>
      <w:r>
        <w:rPr>
          <w:rFonts w:hint="eastAsia"/>
        </w:rPr>
        <w:br/>
      </w:r>
      <w:r>
        <w:rPr>
          <w:rFonts w:hint="eastAsia"/>
        </w:rPr>
        <w:br/>
      </w:r>
      <w:r>
        <w:rPr>
          <w:rFonts w:hint="eastAsia"/>
        </w:rPr>
        <w:t>第三章 容灾系统中心建设特点分析</w:t>
      </w:r>
      <w:r>
        <w:rPr>
          <w:rFonts w:hint="eastAsia"/>
        </w:rPr>
        <w:br/>
      </w:r>
      <w:r>
        <w:rPr>
          <w:rFonts w:hint="eastAsia"/>
        </w:rPr>
        <w:t>　　3.1 灾难的类型</w:t>
      </w:r>
      <w:r>
        <w:rPr>
          <w:rFonts w:hint="eastAsia"/>
        </w:rPr>
        <w:br/>
      </w:r>
      <w:r>
        <w:rPr>
          <w:rFonts w:hint="eastAsia"/>
        </w:rPr>
        <w:t>　　3.2 容灾系统中心建设情况</w:t>
      </w:r>
      <w:r>
        <w:rPr>
          <w:rFonts w:hint="eastAsia"/>
        </w:rPr>
        <w:br/>
      </w:r>
      <w:r>
        <w:rPr>
          <w:rFonts w:hint="eastAsia"/>
        </w:rPr>
        <w:t>　　3.3 容灾系统中心建设方式分析</w:t>
      </w:r>
      <w:r>
        <w:rPr>
          <w:rFonts w:hint="eastAsia"/>
        </w:rPr>
        <w:br/>
      </w:r>
      <w:r>
        <w:rPr>
          <w:rFonts w:hint="eastAsia"/>
        </w:rPr>
        <w:t>　　　　3.3.1 选址原则</w:t>
      </w:r>
      <w:r>
        <w:rPr>
          <w:rFonts w:hint="eastAsia"/>
        </w:rPr>
        <w:br/>
      </w:r>
      <w:r>
        <w:rPr>
          <w:rFonts w:hint="eastAsia"/>
        </w:rPr>
        <w:t>　　　　3.3.2 同城和异地</w:t>
      </w:r>
      <w:r>
        <w:rPr>
          <w:rFonts w:hint="eastAsia"/>
        </w:rPr>
        <w:br/>
      </w:r>
      <w:r>
        <w:rPr>
          <w:rFonts w:hint="eastAsia"/>
        </w:rPr>
        <w:t>　　3.4 容灾系统中心建设关注因素</w:t>
      </w:r>
      <w:r>
        <w:rPr>
          <w:rFonts w:hint="eastAsia"/>
        </w:rPr>
        <w:br/>
      </w:r>
      <w:r>
        <w:rPr>
          <w:rFonts w:hint="eastAsia"/>
        </w:rPr>
        <w:t>　　3.5 容灾系统中心建设模式</w:t>
      </w:r>
      <w:r>
        <w:rPr>
          <w:rFonts w:hint="eastAsia"/>
        </w:rPr>
        <w:br/>
      </w:r>
      <w:r>
        <w:rPr>
          <w:rFonts w:hint="eastAsia"/>
        </w:rPr>
        <w:t>　　　　3.5.1 容灾系统建设模式</w:t>
      </w:r>
      <w:r>
        <w:rPr>
          <w:rFonts w:hint="eastAsia"/>
        </w:rPr>
        <w:br/>
      </w:r>
      <w:r>
        <w:rPr>
          <w:rFonts w:hint="eastAsia"/>
        </w:rPr>
        <w:t>　　　　3.5.2 不同建设模式（同步、异步）的比较</w:t>
      </w:r>
      <w:r>
        <w:rPr>
          <w:rFonts w:hint="eastAsia"/>
        </w:rPr>
        <w:br/>
      </w:r>
      <w:r>
        <w:rPr>
          <w:rFonts w:hint="eastAsia"/>
        </w:rPr>
        <w:br/>
      </w:r>
      <w:r>
        <w:rPr>
          <w:rFonts w:hint="eastAsia"/>
        </w:rPr>
        <w:t>第四章 基于分布式数据库的容灾系统</w:t>
      </w:r>
      <w:r>
        <w:rPr>
          <w:rFonts w:hint="eastAsia"/>
        </w:rPr>
        <w:br/>
      </w:r>
      <w:r>
        <w:rPr>
          <w:rFonts w:hint="eastAsia"/>
        </w:rPr>
        <w:t>　　4.1 主要特征</w:t>
      </w:r>
      <w:r>
        <w:rPr>
          <w:rFonts w:hint="eastAsia"/>
        </w:rPr>
        <w:br/>
      </w:r>
      <w:r>
        <w:rPr>
          <w:rFonts w:hint="eastAsia"/>
        </w:rPr>
        <w:t>　　4.2 主要优点</w:t>
      </w:r>
      <w:r>
        <w:rPr>
          <w:rFonts w:hint="eastAsia"/>
        </w:rPr>
        <w:br/>
      </w:r>
      <w:r>
        <w:rPr>
          <w:rFonts w:hint="eastAsia"/>
        </w:rPr>
        <w:br/>
      </w:r>
      <w:r>
        <w:rPr>
          <w:rFonts w:hint="eastAsia"/>
        </w:rPr>
        <w:t>第五章 容灾系统中业务连续性的规划</w:t>
      </w:r>
      <w:r>
        <w:rPr>
          <w:rFonts w:hint="eastAsia"/>
        </w:rPr>
        <w:br/>
      </w:r>
      <w:r>
        <w:rPr>
          <w:rFonts w:hint="eastAsia"/>
        </w:rPr>
        <w:t>　　5.1 业务连续性架构</w:t>
      </w:r>
      <w:r>
        <w:rPr>
          <w:rFonts w:hint="eastAsia"/>
        </w:rPr>
        <w:br/>
      </w:r>
      <w:r>
        <w:rPr>
          <w:rFonts w:hint="eastAsia"/>
        </w:rPr>
        <w:t>　　5.2 业务连续性方法</w:t>
      </w:r>
      <w:r>
        <w:rPr>
          <w:rFonts w:hint="eastAsia"/>
        </w:rPr>
        <w:br/>
      </w:r>
      <w:r>
        <w:rPr>
          <w:rFonts w:hint="eastAsia"/>
        </w:rPr>
        <w:t>　　5.3 业务连续性建设常见问题</w:t>
      </w:r>
      <w:r>
        <w:rPr>
          <w:rFonts w:hint="eastAsia"/>
        </w:rPr>
        <w:br/>
      </w:r>
      <w:r>
        <w:rPr>
          <w:rFonts w:hint="eastAsia"/>
        </w:rPr>
        <w:br/>
      </w:r>
      <w:r>
        <w:rPr>
          <w:rFonts w:hint="eastAsia"/>
        </w:rPr>
        <w:t>第六章 中⋅智⋅林⋅案例分析</w:t>
      </w:r>
      <w:r>
        <w:rPr>
          <w:rFonts w:hint="eastAsia"/>
        </w:rPr>
        <w:br/>
      </w:r>
      <w:r>
        <w:rPr>
          <w:rFonts w:hint="eastAsia"/>
        </w:rPr>
        <w:t>　　6.1 阿里</w:t>
      </w:r>
      <w:r>
        <w:rPr>
          <w:rFonts w:hint="eastAsia"/>
        </w:rPr>
        <w:br/>
      </w:r>
      <w:r>
        <w:rPr>
          <w:rFonts w:hint="eastAsia"/>
        </w:rPr>
        <w:t>　　6.2 民生银行</w:t>
      </w:r>
      <w:r>
        <w:rPr>
          <w:rFonts w:hint="eastAsia"/>
        </w:rPr>
        <w:br/>
      </w:r>
      <w:r>
        <w:rPr>
          <w:rFonts w:hint="eastAsia"/>
        </w:rPr>
        <w:t>　　6.3 北京市地方税务局</w:t>
      </w:r>
      <w:r>
        <w:rPr>
          <w:rFonts w:hint="eastAsia"/>
        </w:rPr>
        <w:br/>
      </w:r>
      <w:r>
        <w:rPr>
          <w:rFonts w:hint="eastAsia"/>
        </w:rPr>
        <w:t>　　6.4 中国国家审计署</w:t>
      </w:r>
      <w:r>
        <w:rPr>
          <w:rFonts w:hint="eastAsia"/>
        </w:rPr>
        <w:br/>
      </w:r>
      <w:r>
        <w:rPr>
          <w:rFonts w:hint="eastAsia"/>
        </w:rPr>
        <w:t>　　6.5 中外运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a8aae292643b3" w:history="1">
        <w:r>
          <w:rPr>
            <w:rStyle w:val="Hyperlink"/>
          </w:rPr>
          <w:t>2025-2031年中国容灾系统行业现状研究分析及市场前景预测报告</w:t>
        </w:r>
      </w:hyperlink>
      <w:r>
        <w:rPr>
          <w:color w:val="C00000"/>
        </w:rPr>
        <w:t>》，报告编号：</w:t>
      </w:r>
      <w:r>
        <w:rPr>
          <w:rFonts w:hint="eastAsia"/>
          <w:color w:val="C00000"/>
        </w:rPr>
        <w:t>1853910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a8aae292643b3" w:history="1">
        <w:r>
          <w:rPr>
            <w:rStyle w:val="Hyperlink"/>
          </w:rPr>
          <w:t>https://www.20087.com/M_JianCaiFangChan/10/RongZaiXiTongFaZhanQuShiYuCeFenXi.html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热点：国内容灾备份厂家排名、容灾系统可用性与指标RPO、RTO的关系、容灾是什么、容灾系统衡量指标的RTO、容灾备份是什么意思、容灾系统的级别有、容灾和灾备区别、容灾系统可用性与指标rpo.rto、游戏系统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3f9126fcf4d75" w:history="1">
      <w:r>
        <w:rPr>
          <w:rStyle w:val="Hyperlink"/>
        </w:rPr>
        <w:t>2025-2031年中国容灾系统行业现状研究分析及市场前景预测报告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RongZaiXiTongFaZhanQuShiYuCeFenXi.html" TargetMode="External" Id="R1b6a8aae292643b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RongZaiXiTongFaZhanQuShiYuCeFenXi.html" TargetMode="External" Id="R0173f9126fcf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2025-04-28T05:44:00Z</dcterms:created>
  <dcterms:modified xsi:type="dcterms:W3CDTF">2025-04-28T06:44:00Z</dcterms:modified>
  <dc:subject>2025-2031年中国容灾系统行业现状研究分析及市场前景预测报告</dc:subject>
  <dc:title>2025-2031年中国容灾系统行业现状研究分析及市场前景预测报告</dc:title>
  <cp:keywords>2025-2031年中国容灾系统行业现状研究分析及市场前景预测报告</cp:keywords>
  <dc:description>2025-2031年中国容灾系统行业现状研究分析及市场前景预测报告</dc:description>
</cp:coreProperties>
</file>