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3894b8fb3447e" w:history="1">
              <w:r>
                <w:rPr>
                  <w:rStyle w:val="Hyperlink"/>
                </w:rPr>
                <w:t>2026-2032年中国预制建筑模块行业现状及发展前景分析报告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3894b8fb3447e" w:history="1">
              <w:r>
                <w:rPr>
                  <w:rStyle w:val="Hyperlink"/>
                </w:rPr>
                <w:t>2026-2032年中国预制建筑模块行业现状及发展前景分析报告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3894b8fb3447e" w:history="1">
                <w:r>
                  <w:rPr>
                    <w:rStyle w:val="Hyperlink"/>
                  </w:rPr>
                  <w:t>https://www.20087.com/0/31/YuZhiJianZhuMoKuaiDeQianJingQuShi.html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建筑模块是工厂标准化生产的三维建筑单元（如整间客房、卫生间或设备间），经运输后现场吊装组合成完整建筑，广泛应用于酒店、公寓、医疗设施及应急住房项目。目前，预制建筑模块主流体系采用钢结构或混凝土框架+保温装饰一体化外墙，强调精度控制、防水密封与管线预埋完整性。BIM技术贯穿设计、生产与安装全流程，显著提升协同效率。然而，模块运输受道路限高限宽制约，大型单元需特殊许可；现场吊装对地基平整度与连接节点施工精度要求极高，微小偏差易导致拼缝渗漏或结构应力集中。此外，建筑设计灵活性受限于模块尺寸模数，个性化定制成本较高，影响高端市场接受度。</w:t>
      </w:r>
      <w:r>
        <w:rPr>
          <w:rFonts w:hint="eastAsia"/>
        </w:rPr>
        <w:br/>
      </w:r>
      <w:r>
        <w:rPr>
          <w:rFonts w:hint="eastAsia"/>
        </w:rPr>
        <w:t>　　未来，预制建筑模块将深度融合智能制造、可持续材料与数字交付体系。一方面，柔性生产线将支持小批量、多规格模块快速切换，结合3D打印异形构件，突破标准化与个性化的矛盾；自修复混凝土、相变储能墙体等智能建材将集成于模块中，提升建筑能效与舒适性。另一方面，模块出厂即嵌入数字身份芯片，记录材料来源、碳足迹及安装指引，实现“即插即用”式数字交付。在应用场景上，模块化数据中心、移动实验室等高附加值特种建筑将拓展市场边界。此外，随着各国推进建筑工业化政策，统一的模块接口与连接标准（如ISO/TC 59）将加速形成，推动预制建筑模块从碎片化试点走向主流建造范式。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3894b8fb3447e" w:history="1">
        <w:r>
          <w:rPr>
            <w:rStyle w:val="Hyperlink"/>
          </w:rPr>
          <w:t>2026-2032年中国预制建筑模块行业现状及发展前景分析报告</w:t>
        </w:r>
      </w:hyperlink>
      <w:r>
        <w:rPr>
          <w:rFonts w:hint="eastAsia"/>
        </w:rPr>
        <w:t>》基于国家统计局及相关协会的权威数据，系统研究了预制建筑模块行业的市场需求、市场规模及产业链现状，分析了预制建筑模块价格波动、细分市场动态及重点企业的经营表现，科学预测了预制建筑模块市场前景与发展趋势，揭示了潜在需求与投资机会，同时指出了预制建筑模块行业可能面临的风险。通过对预制建筑模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预制建筑模块市场概述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按照不同产品类型，预制建筑模块主要可以分为如下几个类别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中国不同产品类型预制建筑模块增长趋势2021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永久式</w:t>
      </w:r>
      <w:r>
        <w:rPr>
          <w:rFonts w:hint="eastAsia"/>
        </w:rPr>
        <w:br/>
      </w:r>
      <w:r>
        <w:rPr>
          <w:rFonts w:hint="eastAsia"/>
        </w:rPr>
        <w:t>　　　　1.2.3 可迁移式</w:t>
      </w:r>
      <w:r>
        <w:rPr>
          <w:rFonts w:hint="eastAsia"/>
        </w:rPr>
        <w:br/>
      </w:r>
      <w:r>
        <w:rPr>
          <w:rFonts w:hint="eastAsia"/>
        </w:rPr>
        <w:t>　　1.3 从不同应用，预制建筑模块主要包括如下几个方面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中国不同应用预制建筑模块增长趋势2021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零售及商业</w:t>
      </w:r>
      <w:r>
        <w:rPr>
          <w:rFonts w:hint="eastAsia"/>
        </w:rPr>
        <w:br/>
      </w:r>
      <w:r>
        <w:rPr>
          <w:rFonts w:hint="eastAsia"/>
        </w:rPr>
        <w:t>　　　　1.3.6 医院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中国预制建筑模块发展现状及未来趋势（2021-2032）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中国市场预制建筑模块收入及增长率（2021-2032）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中国市场预制建筑模块销量及增长率（2021-2032）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中国市场主要预制建筑模块厂商分析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中国市场主要厂商预制建筑模块销量及市场占有率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中国市场主要厂商预制建筑模块销量（2021-2026）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中国市场主要厂商预制建筑模块销量市场份额（2021-2026）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中国市场主要厂商预制建筑模块收入及市场占有率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中国市场主要厂商预制建筑模块收入（2021-2026）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中国市场主要厂商预制建筑模块收入市场份额（2021-2026）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2025年中国市场主要厂商预制建筑模块收入排名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中国市场主要厂商预制建筑模块价格（2021-2026）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中国市场主要厂商预制建筑模块总部及产地分布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中国市场主要厂商成立时间及预制建筑模块商业化日期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中国市场主要厂商预制建筑模块产品类型及应用</w:t>
      </w:r>
      <w:r>
        <w:rPr>
          <w:rFonts w:hint="eastAsia"/>
        </w:rPr>
        <w:br/>
      </w:r>
      <w:r>
        <w:rPr>
          <w:rFonts w:hint="eastAsia"/>
        </w:rPr>
        <w:t>　　2.7 预制建筑模块行业集中度、竞争程度分析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预制建筑模块行业集中度分析：2025年中国Top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中国市场预制建筑模块第一梯队、第二梯队和第三梯队厂商（品牌）及2025年市场份额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重点企业（21）在中国市场预制建筑模块销量、收入、价格及毛利率（2021-2026）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不同产品类型预制建筑模块分析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中国市场不同产品类型预制建筑模块销量（2021-2032）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中国市场不同产品类型预制建筑模块销量及市场份额（2021-2026）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中国市场不同产品类型预制建筑模块销量预测（2027-2032）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中国市场不同产品类型预制建筑模块规模（2021-2032）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中国市场不同产品类型预制建筑模块规模及市场份额（2021-2026）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中国市场不同产品类型预制建筑模块规模预测（2027-2032）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中国市场不同产品类型预制建筑模块价格走势（2021-2032）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不同应用预制建筑模块分析</w:t>
      </w:r>
      <w:r>
        <w:rPr>
          <w:rFonts w:hint="eastAsia"/>
        </w:rPr>
        <w:br/>
      </w:r>
      <w:r>
        <w:rPr>
          <w:rFonts w:hint="eastAsia"/>
        </w:rPr>
        <w:t>　　5.1 中国市场不同应用预制建筑模块销量（2021-2032）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中国市场不同应用预制建筑模块销量及市场份额（2021-2026）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中国市场不同应用预制建筑模块销量预测（2027-2032）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中国市场不同应用预制建筑模块规模（2021-2032）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中国市场不同应用预制建筑模块规模及市场份额（2021-2026）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中国市场不同应用预制建筑模块规模预测（2027-2032）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中国市场不同应用预制建筑模块价格走势（2021-2032）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预制建筑模块行业发展分析---发展趋势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预制建筑模块行业发展分析---厂商壁垒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预制建筑模块行业发展分析---驱动因素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预制建筑模块行业发展分析---制约因素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预制建筑模块中国企业SWOT分析</w:t>
      </w:r>
      <w:r>
        <w:rPr>
          <w:rFonts w:hint="eastAsia"/>
        </w:rPr>
        <w:br/>
      </w:r>
      <w:r>
        <w:rPr>
          <w:rFonts w:hint="eastAsia"/>
        </w:rPr>
        <w:t>　　6.6 预制建筑模块行业发展分析---行业政策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预制建筑模块行业产业链简介</w:t>
      </w:r>
      <w:r>
        <w:rPr>
          <w:rFonts w:hint="eastAsia"/>
        </w:rPr>
        <w:br/>
      </w:r>
      <w:r>
        <w:rPr>
          <w:rFonts w:hint="eastAsia"/>
        </w:rPr>
        <w:t>　　7.2 预制建筑模块产业链分析-上游</w:t>
      </w:r>
      <w:r>
        <w:rPr>
          <w:rFonts w:hint="eastAsia"/>
        </w:rPr>
        <w:br/>
      </w:r>
      <w:r>
        <w:rPr>
          <w:rFonts w:hint="eastAsia"/>
        </w:rPr>
        <w:t>　　7.3 预制建筑模块产业链分析-中游</w:t>
      </w:r>
      <w:r>
        <w:rPr>
          <w:rFonts w:hint="eastAsia"/>
        </w:rPr>
        <w:br/>
      </w:r>
      <w:r>
        <w:rPr>
          <w:rFonts w:hint="eastAsia"/>
        </w:rPr>
        <w:t>　　7.4 预制建筑模块产业链分析-下游</w:t>
      </w:r>
      <w:r>
        <w:rPr>
          <w:rFonts w:hint="eastAsia"/>
        </w:rPr>
        <w:br/>
      </w:r>
      <w:r>
        <w:rPr>
          <w:rFonts w:hint="eastAsia"/>
        </w:rPr>
        <w:t>　　7.5 预制建筑模块行业采购模式</w:t>
      </w:r>
      <w:r>
        <w:rPr>
          <w:rFonts w:hint="eastAsia"/>
        </w:rPr>
        <w:br/>
      </w:r>
      <w:r>
        <w:rPr>
          <w:rFonts w:hint="eastAsia"/>
        </w:rPr>
        <w:t>　　7.6 预制建筑模块行业生产模式</w:t>
      </w:r>
      <w:r>
        <w:rPr>
          <w:rFonts w:hint="eastAsia"/>
        </w:rPr>
        <w:br/>
      </w:r>
      <w:r>
        <w:rPr>
          <w:rFonts w:hint="eastAsia"/>
        </w:rPr>
        <w:t>　　7.7 预制建筑模块行业销售模式及销售渠道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中国本土预制建筑模块产能、产量分析</w:t>
      </w:r>
      <w:r>
        <w:rPr>
          <w:rFonts w:hint="eastAsia"/>
        </w:rPr>
        <w:br/>
      </w:r>
      <w:r>
        <w:rPr>
          <w:rFonts w:hint="eastAsia"/>
        </w:rPr>
        <w:t>　　8.1 中国预制建筑模块供需现状及预测（2021-2032）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中国预制建筑模块产能、产量、产能利用率及发展趋势（2021-2032）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中国预制建筑模块产量、市场需求量及发展趋势（2021-2032）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中国预制建筑模块进出口分析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中国市场预制建筑模块主要进口来源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中国市场预制建筑模块主要出口目的地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不同产品类型预制建筑模块市场规模2021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不同应用预制建筑模块市场规模2021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中国市场主要厂商预制建筑模块销量（2021-2026）&amp;（千件）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中国市场主要厂商预制建筑模块销量市场份额（2021-2026）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中国市场主要厂商预制建筑模块收入（2021-2026）&amp;（万元）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中国市场主要厂商预制建筑模块收入份额（2021-2026）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2025年中国主要生产商预制建筑模块收入排名（万元）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中国市场主要厂商预制建筑模块价格（2021-2026）&amp;（元/件）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中国市场主要厂商预制建筑模块总部及产地分布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中国市场主要厂商成立时间及预制建筑模块商业化日期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中国市场主要厂商预制建筑模块产品类型及应用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2025年中国市场预制建筑模块主要厂商市场地位（第一梯队、第二梯队和第三梯队）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预制建筑模块市场投资、并购等现状分析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预制建筑模块生产基地、总部、竞争对手及市场地位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预制建筑模块产品规格、参数及市场应用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预制建筑模块销量（千件）、收入（万元）、价格（元/件）及毛利率（2021-2026）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中国市场不同产品类型预制建筑模块销量（2021-2026）&amp;（千件）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中国市场不同产品类型预制建筑模块销量市场份额（2021-2026）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中国市场不同产品类型预制建筑模块销量预测（2027-2032）&amp;（千件）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中国市场不同产品类型预制建筑模块销量市场份额预测（2027-2032）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中国市场不同产品类型预制建筑模块规模（2021-2026）&amp;（万元）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中国市场不同产品类型预制建筑模块规模市场份额（2021-2026）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中国市场不同产品类型预制建筑模块规模预测（2027-2032）&amp;（万元）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中国市场不同产品类型预制建筑模块规模市场份额预测（2027-2032）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中国市场不同应用预制建筑模块销量（2021-2026）&amp;（千件）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中国市场不同应用预制建筑模块销量市场份额（2021-2026）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中国市场不同应用预制建筑模块销量预测（2027-2032）&amp;（千件）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中国市场不同应用预制建筑模块销量市场份额预测（2027-2032）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中国市场不同应用预制建筑模块规模（2021-2026）&amp;（万元）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中国市场不同应用预制建筑模块规模市场份额（2021-2026）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中国市场不同应用预制建筑模块规模预测（2027-2032）&amp;（万元）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中国市场不同应用预制建筑模块规模市场份额预测（2027-2032）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预制建筑模块行业发展分析---发展趋势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预制建筑模块行业发展分析---厂商壁垒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预制建筑模块行业发展分析---驱动因素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预制建筑模块行业发展分析---制约因素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预制建筑模块行业相关重点政策一览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预制建筑模块行业供应链分析</w:t>
      </w:r>
      <w:r>
        <w:rPr>
          <w:rFonts w:hint="eastAsia"/>
        </w:rPr>
        <w:br/>
      </w:r>
      <w:r>
        <w:rPr>
          <w:rFonts w:hint="eastAsia"/>
        </w:rPr>
        <w:t>　　表 141： 预制建筑模块上游原料供应商</w:t>
      </w:r>
      <w:r>
        <w:rPr>
          <w:rFonts w:hint="eastAsia"/>
        </w:rPr>
        <w:br/>
      </w:r>
      <w:r>
        <w:rPr>
          <w:rFonts w:hint="eastAsia"/>
        </w:rPr>
        <w:t>　　表 142： 预制建筑模块行业主要下游客户</w:t>
      </w:r>
      <w:r>
        <w:rPr>
          <w:rFonts w:hint="eastAsia"/>
        </w:rPr>
        <w:br/>
      </w:r>
      <w:r>
        <w:rPr>
          <w:rFonts w:hint="eastAsia"/>
        </w:rPr>
        <w:t>　　表 143： 预制建筑模块典型经销商</w:t>
      </w:r>
      <w:r>
        <w:rPr>
          <w:rFonts w:hint="eastAsia"/>
        </w:rPr>
        <w:br/>
      </w:r>
      <w:r>
        <w:rPr>
          <w:rFonts w:hint="eastAsia"/>
        </w:rPr>
        <w:t>　　表 144： 中国预制建筑模块产量、销量、进口量及出口量（2021-2026）&amp;（千件）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中国预制建筑模块产量、销量、进口量及出口量预测（2027-2032）&amp;（千件）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中国市场预制建筑模块主要进口来源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中国市场预制建筑模块主要出口目的地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预制建筑模块产品图片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中国不同产品类型预制建筑模块市场规模市场份额2025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永久式产品图片</w:t>
      </w:r>
      <w:r>
        <w:rPr>
          <w:rFonts w:hint="eastAsia"/>
        </w:rPr>
        <w:br/>
      </w:r>
      <w:r>
        <w:rPr>
          <w:rFonts w:hint="eastAsia"/>
        </w:rPr>
        <w:t>　　图 4： 可迁移式产品图片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中国不同应用预制建筑模块市场份额2025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零售及商业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中国市场预制建筑模块市场规模，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中国市场预制建筑模块收入及增长率（2021-2032）&amp;（万元）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中国市场预制建筑模块销量及增长率（2021-2032）&amp;（千件）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2025年中国市场主要厂商预制建筑模块销量市场份额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2025年中国市场主要厂商预制建筑模块收入市场份额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2025年中国市场前五大厂商预制建筑模块市场份额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2025年中国市场预制建筑模块第一梯队、第二梯队和第三梯队厂商（品牌）及市场份额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中国市场不同产品类型预制建筑模块价格走势（2021-2032）&amp;（元/件）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中国市场不同应用预制建筑模块价格走势（2021-2032）&amp;（元/件）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预制建筑模块中国企业SWOT分析</w:t>
      </w:r>
      <w:r>
        <w:rPr>
          <w:rFonts w:hint="eastAsia"/>
        </w:rPr>
        <w:br/>
      </w:r>
      <w:r>
        <w:rPr>
          <w:rFonts w:hint="eastAsia"/>
        </w:rPr>
        <w:t>　　图 22： 预制建筑模块产业链</w:t>
      </w:r>
      <w:r>
        <w:rPr>
          <w:rFonts w:hint="eastAsia"/>
        </w:rPr>
        <w:br/>
      </w:r>
      <w:r>
        <w:rPr>
          <w:rFonts w:hint="eastAsia"/>
        </w:rPr>
        <w:t>　　图 23： 预制建筑模块行业采购模式分析</w:t>
      </w:r>
      <w:r>
        <w:rPr>
          <w:rFonts w:hint="eastAsia"/>
        </w:rPr>
        <w:br/>
      </w:r>
      <w:r>
        <w:rPr>
          <w:rFonts w:hint="eastAsia"/>
        </w:rPr>
        <w:t>　　图 24： 预制建筑模块行业生产模式分析</w:t>
      </w:r>
      <w:r>
        <w:rPr>
          <w:rFonts w:hint="eastAsia"/>
        </w:rPr>
        <w:br/>
      </w:r>
      <w:r>
        <w:rPr>
          <w:rFonts w:hint="eastAsia"/>
        </w:rPr>
        <w:t>　　图 25： 预制建筑模块行业销售模式分析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中国预制建筑模块产能、产量、产能利用率及发展趋势（2021-2032）&amp;（千件）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中国预制建筑模块产量、市场需求量及发展趋势（2021-2032）&amp;（千件）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3894b8fb3447e" w:history="1">
        <w:r>
          <w:rPr>
            <w:rStyle w:val="Hyperlink"/>
          </w:rPr>
          <w:t>2026-2032年中国预制建筑模块行业现状及发展前景分析报告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3894b8fb3447e" w:history="1">
        <w:r>
          <w:rPr>
            <w:rStyle w:val="Hyperlink"/>
          </w:rPr>
          <w:t>https://www.20087.com/0/31/YuZhiJianZhuMoKuaiDeQianJingQuShi.html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cb36ee814865" w:history="1">
      <w:r>
        <w:rPr>
          <w:rStyle w:val="Hyperlink"/>
        </w:rPr>
        <w:t>2026-2032年中国预制建筑模块行业现状及发展前景分析报告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uZhiJianZhuMoKuaiDeQianJingQuShi.html" TargetMode="External" Id="Re673894b8fb3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uZhiJianZhuMoKuaiDeQianJingQuShi.html" TargetMode="External" Id="R6007cb36ee81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2026-01-21T06:01:57Z</dcterms:created>
  <dcterms:modified xsi:type="dcterms:W3CDTF">2026-01-21T07:01:57Z</dcterms:modified>
  <dc:subject>2026-2032年中国预制建筑模块行业现状及发展前景分析报告</dc:subject>
  <dc:title>2026-2032年中国预制建筑模块行业现状及发展前景分析报告</dc:title>
  <cp:keywords>2026-2032年中国预制建筑模块行业现状及发展前景分析报告</cp:keywords>
  <dc:description>2026-2032年中国预制建筑模块行业现状及发展前景分析报告</dc:description>
</cp:coreProperties>
</file>