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29ec77ad14eb3" w:history="1">
              <w:r>
                <w:rPr>
                  <w:rStyle w:val="Hyperlink"/>
                </w:rPr>
                <w:t>2025-2031年中国墙材行业现状与市场前景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29ec77ad14eb3" w:history="1">
              <w:r>
                <w:rPr>
                  <w:rStyle w:val="Hyperlink"/>
                </w:rPr>
                <w:t>2025-2031年中国墙材行业现状与市场前景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29ec77ad14eb3" w:history="1">
                <w:r>
                  <w:rPr>
                    <w:rStyle w:val="Hyperlink"/>
                  </w:rPr>
                  <w:t>https://www.20087.com/2/11/QiangCaiXianZhuangYuQianJingFenXi.html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材是用于建筑物墙体构造的各类建筑材料，涵盖传统粘土砖、混凝土砌块、加气混凝土板、石膏板、硅酸盐板、保温一体化板等多种类型，具有承重、围护、隔断、隔热、防火等功能。目前，墙材行业正处于由高能耗、低附加值产品向节能、环保、轻质、高性能方向转型升级的关键阶段，绿色建材政策引导下，装配式墙材、再生墙材、节能复合墙材等新产品不断涌现，广泛应用于住宅、公建、厂房等建筑结构中。</w:t>
      </w:r>
      <w:r>
        <w:rPr>
          <w:rFonts w:hint="eastAsia"/>
        </w:rPr>
        <w:br/>
      </w:r>
      <w:r>
        <w:rPr>
          <w:rFonts w:hint="eastAsia"/>
        </w:rPr>
        <w:t>　　未来，墙材将围绕绿色低碳、智能建造与多功能集成持续创新。无机非金属材料与纳米改性技术的应用将进一步提升其强度、耐久性与热工性能，满足超低能耗建筑与被动房建设需求。同时，结合BIM与智能制造的墙材生产线将实现精准设计与高效装配，提升施工效率与质量一致性。此外，随着“双碳”战略推进，墙材行业将加速推广固废资源化利用、碳捕捉技术与可再生能源驱动的生产方式，构建从原材料获取到废弃回收的全生命周期绿色管理体系，推动建筑行业迈向高质量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29ec77ad14eb3" w:history="1">
        <w:r>
          <w:rPr>
            <w:rStyle w:val="Hyperlink"/>
          </w:rPr>
          <w:t>2025-2031年中国墙材行业现状与市场前景</w:t>
        </w:r>
      </w:hyperlink>
      <w:r>
        <w:rPr>
          <w:rFonts w:hint="eastAsia"/>
        </w:rPr>
        <w:t>》依托国家统计局、相关行业协会及科研单位提供的权威数据，全面分析了墙材行业发展环境、产业链结构、市场供需状况及价格变化，重点研究了墙材行业内主要企业的经营现状。报告对墙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墙材行业概述</w:t>
      </w:r>
      <w:r>
        <w:rPr>
          <w:rFonts w:hint="eastAsia"/>
        </w:rPr>
        <w:br/>
      </w:r>
      <w:r>
        <w:rPr>
          <w:rFonts w:hint="eastAsia"/>
        </w:rPr>
        <w:t>　　第一节 墙材定义与分类</w:t>
      </w:r>
      <w:r>
        <w:rPr>
          <w:rFonts w:hint="eastAsia"/>
        </w:rPr>
        <w:br/>
      </w:r>
      <w:r>
        <w:rPr>
          <w:rFonts w:hint="eastAsia"/>
        </w:rPr>
        <w:t>　　第二节 墙材应用领域</w:t>
      </w:r>
      <w:r>
        <w:rPr>
          <w:rFonts w:hint="eastAsia"/>
        </w:rPr>
        <w:br/>
      </w:r>
      <w:r>
        <w:rPr>
          <w:rFonts w:hint="eastAsia"/>
        </w:rPr>
        <w:t>　　第三节 墙材行业经济指标分析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2019-2024年全球墙材市场规模与趋势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一、国内墙材产能及利用情况</w:t>
      </w:r>
      <w:r>
        <w:rPr>
          <w:rFonts w:hint="eastAsia"/>
        </w:rPr>
        <w:br/>
      </w:r>
      <w:r>
        <w:rPr>
          <w:rFonts w:hint="eastAsia"/>
        </w:rPr>
        <w:t>　　　　二、墙材产能扩张与投资动态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2025-2031年墙材行业产量统计与趋势预测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1、2019-2024年墙材产量及增长趋势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三、2025-2031年墙材产量预测</w:t>
      </w:r>
      <w:r>
        <w:rPr>
          <w:rFonts w:hint="eastAsia"/>
        </w:rPr>
        <w:br/>
      </w:r>
      <w:r>
        <w:rPr>
          <w:rFonts w:hint="eastAsia"/>
        </w:rPr>
        <w:t>　　第三节 2025-2031年墙材市场需求与销售分析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一、2024-2025年墙材行业需求现状</w:t>
      </w:r>
      <w:r>
        <w:rPr>
          <w:rFonts w:hint="eastAsia"/>
        </w:rPr>
        <w:br/>
      </w:r>
      <w:r>
        <w:rPr>
          <w:rFonts w:hint="eastAsia"/>
        </w:rPr>
        <w:t>　　　　二、墙材客户群体与需求特点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一、2024-2025年墙材各应用领域市场现状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2024-2025年墙材行业技术发展现状及趋势分析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国内外墙材行业技术差异与原因</w:t>
      </w:r>
      <w:r>
        <w:rPr>
          <w:rFonts w:hint="eastAsia"/>
        </w:rPr>
        <w:br/>
      </w:r>
      <w:r>
        <w:rPr>
          <w:rFonts w:hint="eastAsia"/>
        </w:rPr>
        <w:t>　　第三节 墙材行业技术发展方向、趋势预测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2019-2024年中国墙材行业进出口情况分析</w:t>
      </w:r>
      <w:r>
        <w:rPr>
          <w:rFonts w:hint="eastAsia"/>
        </w:rPr>
        <w:br/>
      </w:r>
      <w:r>
        <w:rPr>
          <w:rFonts w:hint="eastAsia"/>
        </w:rPr>
        <w:t>　　第一节 墙材行业进口情况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一、2019-2024年墙材进口规模及增长情况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一、2019-2024年墙材出口规模及增长情况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2019-2024年中国墙材行业规模情况</w:t>
      </w:r>
      <w:r>
        <w:rPr>
          <w:rFonts w:hint="eastAsia"/>
        </w:rPr>
        <w:br/>
      </w:r>
      <w:r>
        <w:rPr>
          <w:rFonts w:hint="eastAsia"/>
        </w:rPr>
        <w:t>　　　　一、墙材行业企业数量规模</w:t>
      </w:r>
      <w:r>
        <w:rPr>
          <w:rFonts w:hint="eastAsia"/>
        </w:rPr>
        <w:br/>
      </w:r>
      <w:r>
        <w:rPr>
          <w:rFonts w:hint="eastAsia"/>
        </w:rPr>
        <w:t>　　　　二、墙材行业从业人员规模</w:t>
      </w:r>
      <w:r>
        <w:rPr>
          <w:rFonts w:hint="eastAsia"/>
        </w:rPr>
        <w:br/>
      </w:r>
      <w:r>
        <w:rPr>
          <w:rFonts w:hint="eastAsia"/>
        </w:rPr>
        <w:t>　　　　三、墙材行业市场敏感性分析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2019-2024年中国墙材行业财务能力分析</w:t>
      </w:r>
      <w:r>
        <w:rPr>
          <w:rFonts w:hint="eastAsia"/>
        </w:rPr>
        <w:br/>
      </w:r>
      <w:r>
        <w:rPr>
          <w:rFonts w:hint="eastAsia"/>
        </w:rPr>
        <w:t>　　　　一、墙材行业盈利能力</w:t>
      </w:r>
      <w:r>
        <w:rPr>
          <w:rFonts w:hint="eastAsia"/>
        </w:rPr>
        <w:br/>
      </w:r>
      <w:r>
        <w:rPr>
          <w:rFonts w:hint="eastAsia"/>
        </w:rPr>
        <w:t>　　　　二、墙材行业偿债能力</w:t>
      </w:r>
      <w:r>
        <w:rPr>
          <w:rFonts w:hint="eastAsia"/>
        </w:rPr>
        <w:br/>
      </w:r>
      <w:r>
        <w:rPr>
          <w:rFonts w:hint="eastAsia"/>
        </w:rPr>
        <w:t>　　　　三、墙材行业营运能力</w:t>
      </w:r>
      <w:r>
        <w:rPr>
          <w:rFonts w:hint="eastAsia"/>
        </w:rPr>
        <w:br/>
      </w:r>
      <w:r>
        <w:rPr>
          <w:rFonts w:hint="eastAsia"/>
        </w:rPr>
        <w:t>　　　　四、墙材行业发展能力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中国墙材行业竞争格局分析</w:t>
      </w:r>
      <w:r>
        <w:rPr>
          <w:rFonts w:hint="eastAsia"/>
        </w:rPr>
        <w:br/>
      </w:r>
      <w:r>
        <w:rPr>
          <w:rFonts w:hint="eastAsia"/>
        </w:rPr>
        <w:t>　　第一节 墙材行业竞争格局总览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2019-2024年墙材行业企业并购活动分析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中国墙材行业风险与对策</w:t>
      </w:r>
      <w:r>
        <w:rPr>
          <w:rFonts w:hint="eastAsia"/>
        </w:rPr>
        <w:br/>
      </w:r>
      <w:r>
        <w:rPr>
          <w:rFonts w:hint="eastAsia"/>
        </w:rPr>
        <w:t>　　第一节 墙材行业SWOT分析</w:t>
      </w:r>
      <w:r>
        <w:rPr>
          <w:rFonts w:hint="eastAsia"/>
        </w:rPr>
        <w:br/>
      </w:r>
      <w:r>
        <w:rPr>
          <w:rFonts w:hint="eastAsia"/>
        </w:rPr>
        <w:t>　　　　一、墙材行业优势</w:t>
      </w:r>
      <w:r>
        <w:rPr>
          <w:rFonts w:hint="eastAsia"/>
        </w:rPr>
        <w:br/>
      </w:r>
      <w:r>
        <w:rPr>
          <w:rFonts w:hint="eastAsia"/>
        </w:rPr>
        <w:t>　　　　二、墙材行业劣势</w:t>
      </w:r>
      <w:r>
        <w:rPr>
          <w:rFonts w:hint="eastAsia"/>
        </w:rPr>
        <w:br/>
      </w:r>
      <w:r>
        <w:rPr>
          <w:rFonts w:hint="eastAsia"/>
        </w:rPr>
        <w:t>　　　　三、墙材市场机会</w:t>
      </w:r>
      <w:r>
        <w:rPr>
          <w:rFonts w:hint="eastAsia"/>
        </w:rPr>
        <w:br/>
      </w:r>
      <w:r>
        <w:rPr>
          <w:rFonts w:hint="eastAsia"/>
        </w:rPr>
        <w:t>　　　　四、墙材市场威胁</w:t>
      </w:r>
      <w:r>
        <w:rPr>
          <w:rFonts w:hint="eastAsia"/>
        </w:rPr>
        <w:br/>
      </w:r>
      <w:r>
        <w:rPr>
          <w:rFonts w:hint="eastAsia"/>
        </w:rPr>
        <w:t>　　第二节 墙材行业风险及对策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2024-2025年墙材行业发展环境分析</w:t>
      </w:r>
      <w:r>
        <w:rPr>
          <w:rFonts w:hint="eastAsia"/>
        </w:rPr>
        <w:br/>
      </w:r>
      <w:r>
        <w:rPr>
          <w:rFonts w:hint="eastAsia"/>
        </w:rPr>
        <w:t>　　　　一、墙材行业主管部门与监管体制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2025-2031年墙材行业发展趋势与方向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2025-2031年墙材行业发展潜力与机遇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[⋅中⋅智林⋅]墙材行业发展建议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2019-2024年中国墙材行业产量及增长趋势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2025年墙材行业壁垒</w:t>
      </w:r>
      <w:r>
        <w:rPr>
          <w:rFonts w:hint="eastAsia"/>
        </w:rPr>
        <w:br/>
      </w:r>
      <w:r>
        <w:rPr>
          <w:rFonts w:hint="eastAsia"/>
        </w:rPr>
        <w:t>　　图表 2025年墙材市场前景分析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2025-2031年中国墙材市场需求预测</w:t>
      </w:r>
      <w:r>
        <w:rPr>
          <w:rFonts w:hint="eastAsia"/>
        </w:rPr>
        <w:br/>
      </w:r>
      <w:r>
        <w:rPr>
          <w:rFonts w:hint="eastAsia"/>
        </w:rPr>
        <w:t>　　图表 2025年墙材发展趋势预测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29ec77ad14eb3" w:history="1">
        <w:r>
          <w:rPr>
            <w:rStyle w:val="Hyperlink"/>
          </w:rPr>
          <w:t>2025-2031年中国墙材行业现状与市场前景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29ec77ad14eb3" w:history="1">
        <w:r>
          <w:rPr>
            <w:rStyle w:val="Hyperlink"/>
          </w:rPr>
          <w:t>https://www.20087.com/2/11/QiangCaiXianZhuangYuQianJingFenXi.html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热点：墙体材料有哪些、墙材料有哪些、涂料配方、墙材院、用什么材料做墙面最好、墙材基金、墙体材料、墙材质有哪些、块材墙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70ee11e914c96" w:history="1">
      <w:r>
        <w:rPr>
          <w:rStyle w:val="Hyperlink"/>
        </w:rPr>
        <w:t>2025-2031年中国墙材行业现状与市场前景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angCaiXianZhuangYuQianJingFenXi.html" TargetMode="External" Id="Rc2529ec77ad1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angCaiXianZhuangYuQianJingFenXi.html" TargetMode="External" Id="Rce470ee11e91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2025-06-29T04:42:44Z</dcterms:created>
  <dcterms:modified xsi:type="dcterms:W3CDTF">2025-06-29T05:42:44Z</dcterms:modified>
  <dc:subject>2025-2031年中国墙材行业现状与市场前景</dc:subject>
  <dc:title>2025-2031年中国墙材行业现状与市场前景</dc:title>
  <cp:keywords>2025-2031年中国墙材行业现状与市场前景</cp:keywords>
  <dc:description>2025-2031年中国墙材行业现状与市场前景</dc:description>
</cp:coreProperties>
</file>