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a6459293454a" w:history="1">
              <w:r>
                <w:rPr>
                  <w:rStyle w:val="Hyperlink"/>
                </w:rPr>
                <w:t>全球与中国水处理活性炭发展现状及前景趋势预测报告（2026-2032年）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a6459293454a" w:history="1">
              <w:r>
                <w:rPr>
                  <w:rStyle w:val="Hyperlink"/>
                </w:rPr>
                <w:t>全球与中国水处理活性炭发展现状及前景趋势预测报告（2026-2032年）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fa6459293454a" w:history="1">
                <w:r>
                  <w:rPr>
                    <w:rStyle w:val="Hyperlink"/>
                  </w:rPr>
                  <w:t>https://www.20087.com/2/81/ShuiChuLiHuoXingTanShiChangQianJingFenXi.html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活性炭是一种以煤质、木质或椰壳为原料经炭化活化制成的多孔吸附材料，用于去除水中有机物、余氯、异味及部分重金属，广泛应用于市政供水、工业废水深度处理及家用净水器。水处理活性炭强调碘值（&gt;1000 mg/g）、亚甲蓝吸附值、灰分含量及机械强度，高端应用需满足NSF/ANSI 42或GB/T标准对重金属溶出限值的要求。在饮用水安全标准趋严与新兴污染物（如PPCPs、PFAS）治理需求上升背景下，对活性炭的孔径分布调控、再生可行性及生物相容性关注度显著增强。然而，部分煤质炭灰分高影响口感；再生炭吸附性能衰减快；粉末炭投加系统易堵塞。</w:t>
      </w:r>
      <w:r>
        <w:rPr>
          <w:rFonts w:hint="eastAsia"/>
        </w:rPr>
        <w:br/>
      </w:r>
      <w:r>
        <w:rPr>
          <w:rFonts w:hint="eastAsia"/>
        </w:rPr>
        <w:t>　　未来，水处理活性炭将向定向改性、智能再生与资源化利用演进。表面接枝官能团（如氨基、巯基）提升对特定污染物选择性；分级孔结构设计兼顾大分子与小分子吸附。在再生技术上，微波或超临界CO₂再生降低能耗与损耗；在线监测穿透曲线触发自动反冲洗。应用场景拓展至海水淡化预处理与雨水回用系统。此外，在循环经济中，废活性炭热解回收能源并制备新炭；椰壳原料采购纳入公平贸易认证。最终，水处理活性炭将从通用吸附剂升级为高选择、可循环、支撑水质安全与资源节约的环境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fa6459293454a" w:history="1">
        <w:r>
          <w:rPr>
            <w:rStyle w:val="Hyperlink"/>
          </w:rPr>
          <w:t>全球与中国水处理活性炭发展现状及前景趋势预测报告（2026-2032年）</w:t>
        </w:r>
      </w:hyperlink>
      <w:r>
        <w:rPr>
          <w:rFonts w:hint="eastAsia"/>
        </w:rPr>
        <w:t>》基于国家统计局、相关行业协会的详实数据，系统分析水处理活性炭行业的市场规模、技术现状及竞争格局，梳理水处理活性炭产业链结构和供需变化。报告结合宏观经济环境，研判水处理活性炭行业发展趋势与前景，评估不同细分领域的发展潜力；通过分析水处理活性炭重点企业的市场表现，揭示行业集中度变化与竞争态势，并客观识别水处理活性炭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按产品类型细分，全球水处理活性炭市场规模2021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煤基活性炭</w:t>
      </w:r>
      <w:r>
        <w:rPr>
          <w:rFonts w:hint="eastAsia"/>
        </w:rPr>
        <w:br/>
      </w:r>
      <w:r>
        <w:rPr>
          <w:rFonts w:hint="eastAsia"/>
        </w:rPr>
        <w:t>　　　　1.3.3 木基活性炭</w:t>
      </w:r>
      <w:r>
        <w:rPr>
          <w:rFonts w:hint="eastAsia"/>
        </w:rPr>
        <w:br/>
      </w:r>
      <w:r>
        <w:rPr>
          <w:rFonts w:hint="eastAsia"/>
        </w:rPr>
        <w:t>　　　　1.3.4 椰子基活性炭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按应用细分，全球水处理活性炭市场规模2021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水处理活性炭行业发展总体概况</w:t>
      </w:r>
      <w:r>
        <w:rPr>
          <w:rFonts w:hint="eastAsia"/>
        </w:rPr>
        <w:br/>
      </w:r>
      <w:r>
        <w:rPr>
          <w:rFonts w:hint="eastAsia"/>
        </w:rPr>
        <w:t>　　　　1.5.2 水处理活性炭行业发展主要特点</w:t>
      </w:r>
      <w:r>
        <w:rPr>
          <w:rFonts w:hint="eastAsia"/>
        </w:rPr>
        <w:br/>
      </w:r>
      <w:r>
        <w:rPr>
          <w:rFonts w:hint="eastAsia"/>
        </w:rPr>
        <w:t>　　　　1.5.3 水处理活性炭行业发展影响因素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水处理活性炭有利因素</w:t>
      </w:r>
      <w:r>
        <w:rPr>
          <w:rFonts w:hint="eastAsia"/>
        </w:rPr>
        <w:br/>
      </w:r>
      <w:r>
        <w:rPr>
          <w:rFonts w:hint="eastAsia"/>
        </w:rPr>
        <w:t>　　　　1.5.3 .2 水处理活性炭不利因素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全球市场，近三年水处理活性炭主要企业占有率及排名（按销量）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水处理活性炭主要企业在国际市场占有率（按销量，2023-2026）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2025年水处理活性炭主要企业在国际市场排名（按销量）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全球市场主要企业水处理活性炭销量（2023-2026）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全球市场，近三年水处理活性炭主要企业占有率及排名（按收入）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水处理活性炭主要企业在国际市场占有率（按收入，2023-2026）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2025年水处理活性炭主要企业在国际市场排名（按收入）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全球市场主要企业水处理活性炭销售收入（2023-2026）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全球市场主要企业水处理活性炭销售价格（2023-2026）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中国市场，近三年水处理活性炭主要企业占有率及排名（按销量）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水处理活性炭主要企业在中国市场占有率（按销量，2023-2026）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2025年水处理活性炭主要企业在中国市场排名（按销量）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中国市场主要企业水处理活性炭销量（2023-2026）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中国市场，近三年水处理活性炭主要企业占有率及排名（按收入）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水处理活性炭主要企业在中国市场占有率（按收入，2023-2026）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2025年水处理活性炭主要企业在中国市场排名（按收入）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中国市场主要企业水处理活性炭销售收入（2023-2026）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全球主要厂商水处理活性炭总部及产地分布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全球主要厂商成立时间及水处理活性炭商业化日期</w:t>
      </w:r>
      <w:r>
        <w:rPr>
          <w:rFonts w:hint="eastAsia"/>
        </w:rPr>
        <w:br/>
      </w:r>
      <w:r>
        <w:rPr>
          <w:rFonts w:hint="eastAsia"/>
        </w:rPr>
        <w:t>　　2.8 全球主要厂商水处理活性炭产品类型及应用</w:t>
      </w:r>
      <w:r>
        <w:rPr>
          <w:rFonts w:hint="eastAsia"/>
        </w:rPr>
        <w:br/>
      </w:r>
      <w:r>
        <w:rPr>
          <w:rFonts w:hint="eastAsia"/>
        </w:rPr>
        <w:t>　　2.9 水处理活性炭行业集中度、竞争程度分析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水处理活性炭行业集中度分析：2025年全球Top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全球水处理活性炭第一梯队、第二梯队和第三梯队生产商（品牌）及市场份额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全球水处理活性炭总体规模分析</w:t>
      </w:r>
      <w:r>
        <w:rPr>
          <w:rFonts w:hint="eastAsia"/>
        </w:rPr>
        <w:br/>
      </w:r>
      <w:r>
        <w:rPr>
          <w:rFonts w:hint="eastAsia"/>
        </w:rPr>
        <w:t>　　3.1 全球水处理活性炭供需现状及预测（2021-2032）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全球水处理活性炭产能、产量、产能利用率及发展趋势（2021-2032）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全球水处理活性炭产量、需求量及发展趋势（2021-2032）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全球主要地区水处理活性炭产量及发展趋势（2021-2032）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全球主要地区水处理活性炭产量（2021-2026）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全球主要地区水处理活性炭产量（2027-2032）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全球主要地区水处理活性炭产量市场份额（2021-2032）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中国水处理活性炭供需现状及预测（2021-2032）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中国水处理活性炭产能、产量、产能利用率及发展趋势（2021-2032）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中国水处理活性炭产量、市场需求量及发展趋势（2021-2032）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中国市场水处理活性炭进出口（2021-2032）</w:t>
      </w:r>
      <w:r>
        <w:rPr>
          <w:rFonts w:hint="eastAsia"/>
        </w:rPr>
        <w:br/>
      </w:r>
      <w:r>
        <w:rPr>
          <w:rFonts w:hint="eastAsia"/>
        </w:rPr>
        <w:t>　　3.4 全球水处理活性炭销量及销售额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全球市场水处理活性炭销售额（2021-2032）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全球市场水处理活性炭销量（2021-2032）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全球市场水处理活性炭价格趋势（2021-2032）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全球水处理活性炭主要地区分析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全球主要地区水处理活性炭市场规模分析：2021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全球主要地区水处理活性炭销售收入及市场份额（2021-2026）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全球主要地区水处理活性炭销售收入预测（2027-2032）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全球主要地区水处理活性炭销量分析：2021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全球主要地区水处理活性炭销量及市场份额（2021-2026）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全球主要地区水处理活性炭销量及市场份额预测（2027-2032）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中东市场水处理活性炭销量、收入及增长率（2021-2032）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水处理活性炭销量、收入、价格及毛利率（2021-2026）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全球不同产品类型水处理活性炭销量（2021-2032）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全球不同产品类型水处理活性炭销量预测（2027-2032）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全球不同产品类型水处理活性炭收入（2021-2032）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全球不同产品类型水处理活性炭收入预测（2027-2032）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全球不同产品类型水处理活性炭价格走势（2021-2032）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中国不同产品类型水处理活性炭销量（2021-2032）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中国不同产品类型水处理活性炭销量及市场份额（2021-2026）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中国不同产品类型水处理活性炭销量预测（2027-2032）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中国不同产品类型水处理活性炭收入（2021-2032）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中国不同产品类型水处理活性炭收入及市场份额（2021-2026）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中国不同产品类型水处理活性炭收入预测（2027-2032）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不同应用水处理活性炭分析</w:t>
      </w:r>
      <w:r>
        <w:rPr>
          <w:rFonts w:hint="eastAsia"/>
        </w:rPr>
        <w:br/>
      </w:r>
      <w:r>
        <w:rPr>
          <w:rFonts w:hint="eastAsia"/>
        </w:rPr>
        <w:t>　　7.1 全球不同应用水处理活性炭销量（2021-2032）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全球不同应用水处理活性炭销量预测（2027-2032）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全球不同应用水处理活性炭收入（2021-2032）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全球不同应用水处理活性炭收入预测（2027-2032）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全球不同应用水处理活性炭价格走势（2021-2032）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中国不同应用水处理活性炭销量（2021-2032）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中国不同应用水处理活性炭销量预测（2027-2032）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中国不同应用水处理活性炭收入（2021-2032）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中国不同应用水处理活性炭收入及市场份额（2021-2026）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中国不同应用水处理活性炭收入预测（2027-2032）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水处理活性炭行业发展趋势</w:t>
      </w:r>
      <w:r>
        <w:rPr>
          <w:rFonts w:hint="eastAsia"/>
        </w:rPr>
        <w:br/>
      </w:r>
      <w:r>
        <w:rPr>
          <w:rFonts w:hint="eastAsia"/>
        </w:rPr>
        <w:t>　　8.2 水处理活性炭行业主要驱动因素</w:t>
      </w:r>
      <w:r>
        <w:rPr>
          <w:rFonts w:hint="eastAsia"/>
        </w:rPr>
        <w:br/>
      </w:r>
      <w:r>
        <w:rPr>
          <w:rFonts w:hint="eastAsia"/>
        </w:rPr>
        <w:t>　　8.3 水处理活性炭中国企业SWOT分析</w:t>
      </w:r>
      <w:r>
        <w:rPr>
          <w:rFonts w:hint="eastAsia"/>
        </w:rPr>
        <w:br/>
      </w:r>
      <w:r>
        <w:rPr>
          <w:rFonts w:hint="eastAsia"/>
        </w:rPr>
        <w:t>　　8.4 中国水处理活性炭行业政策环境分析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水处理活性炭行业产业链简介</w:t>
      </w:r>
      <w:r>
        <w:rPr>
          <w:rFonts w:hint="eastAsia"/>
        </w:rPr>
        <w:br/>
      </w:r>
      <w:r>
        <w:rPr>
          <w:rFonts w:hint="eastAsia"/>
        </w:rPr>
        <w:t>　　　　9.1.1 水处理活性炭行业供应链分析</w:t>
      </w:r>
      <w:r>
        <w:rPr>
          <w:rFonts w:hint="eastAsia"/>
        </w:rPr>
        <w:br/>
      </w:r>
      <w:r>
        <w:rPr>
          <w:rFonts w:hint="eastAsia"/>
        </w:rPr>
        <w:t>　　　　9.1.2 水处理活性炭主要原料及供应情况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水处理活性炭行业采购模式</w:t>
      </w:r>
      <w:r>
        <w:rPr>
          <w:rFonts w:hint="eastAsia"/>
        </w:rPr>
        <w:br/>
      </w:r>
      <w:r>
        <w:rPr>
          <w:rFonts w:hint="eastAsia"/>
        </w:rPr>
        <w:t>　　9.3 水处理活性炭行业生产模式</w:t>
      </w:r>
      <w:r>
        <w:rPr>
          <w:rFonts w:hint="eastAsia"/>
        </w:rPr>
        <w:br/>
      </w:r>
      <w:r>
        <w:rPr>
          <w:rFonts w:hint="eastAsia"/>
        </w:rPr>
        <w:t>　　9.4 水处理活性炭行业销售模式及销售渠道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按产品类型细分，全球水处理活性炭市场规模2021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按应用细分，全球水处理活性炭市场规模（CAGR）2021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水处理活性炭行业发展主要特点</w:t>
      </w:r>
      <w:r>
        <w:rPr>
          <w:rFonts w:hint="eastAsia"/>
        </w:rPr>
        <w:br/>
      </w:r>
      <w:r>
        <w:rPr>
          <w:rFonts w:hint="eastAsia"/>
        </w:rPr>
        <w:t>　　表 4： 水处理活性炭行业发展有利因素分析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水处理活性炭行业发展不利因素分析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进入水处理活性炭行业壁垒</w:t>
      </w:r>
      <w:r>
        <w:rPr>
          <w:rFonts w:hint="eastAsia"/>
        </w:rPr>
        <w:br/>
      </w:r>
      <w:r>
        <w:rPr>
          <w:rFonts w:hint="eastAsia"/>
        </w:rPr>
        <w:t>　　表 7： 水处理活性炭主要企业在国际市场占有率（按销量，2023-2026）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2025年水处理活性炭主要企业在国际市场排名（按销量）&amp;（吨）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全球市场主要企业水处理活性炭销量（2023-2026）&amp;（吨）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水处理活性炭主要企业在国际市场占有率（按收入，2023-2026）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2025年水处理活性炭主要企业在国际市场排名（按收入）&amp;（万元）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全球市场主要企业水处理活性炭销售收入（2023-2026）&amp;（万元）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全球市场主要企业水处理活性炭销售价格（2023-2026）&amp;（元/吨）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水处理活性炭主要企业在中国市场占有率（按销量，2023-2026）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2025年水处理活性炭主要企业在中国市场排名（按销量）&amp;（吨）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中国市场主要企业水处理活性炭销量（2023-2026）&amp;（吨）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水处理活性炭主要企业在中国市场占有率（按收入，2023-2026）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2025年水处理活性炭主要企业在中国市场排名（按收入）&amp;（万元）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中国市场主要企业水处理活性炭销售收入（2023-2026）&amp;（万元）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全球主要厂商水处理活性炭总部及产地分布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全球主要厂商成立时间及水处理活性炭商业化日期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全球主要厂商水处理活性炭产品类型及应用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2025年全球水处理活性炭主要厂商市场地位（第一梯队、第二梯队和第三梯队）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全球水处理活性炭市场投资、并购等现状分析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全球主要地区水处理活性炭产量增速（CAGR）：（2021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全球主要地区水处理活性炭产量（2021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全球主要地区水处理活性炭产量（2021-2026）&amp;（吨）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全球主要地区水处理活性炭产量（2027-2032）&amp;（吨）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全球主要地区水处理活性炭产量市场份额（2021-2026）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全球主要地区水处理活性炭产量市场份额（2027-2032）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中国市场水处理活性炭产量、销量、进出口（2021-2026）&amp;（吨）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中国市场水处理活性炭产量、销量、进出口预测（2027-2032）&amp;（吨）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全球主要地区水处理活性炭销售收入增速：（2021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全球主要地区水处理活性炭销售收入（2021-2026）&amp;（万元）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全球主要地区水处理活性炭销售收入市场份额（2021-2026）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全球主要地区水处理活性炭收入（2027-2032）&amp;（万元）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全球主要地区水处理活性炭收入市场份额（2027-2032）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全球主要地区水处理活性炭销量（吨）：2021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全球主要地区水处理活性炭销量（2021-2026）&amp;（吨）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全球主要地区水处理活性炭销量市场份额（2021-2026）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全球主要地区水处理活性炭销量（2027-2032）&amp;（吨）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全球主要地区水处理活性炭销量份额（2027-2032）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水处理活性炭销量（吨）、收入（万元）、价格（元/吨）及毛利率（2021-2026）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全球不同产品类型水处理活性炭销量（2021-2026）&amp;（吨）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全球不同产品类型水处理活性炭销量市场份额（2021-2026）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全球不同产品类型水处理活性炭销量预测（2027-2032）&amp;（吨）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全球市场不同产品类型水处理活性炭销量市场份额预测（2027-2032）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全球不同产品类型水处理活性炭收入（2021-2026）&amp;（万元）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全球不同产品类型水处理活性炭收入市场份额（2021-2026）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全球不同产品类型水处理活性炭收入预测（2027-2032）&amp;（万元）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全球不同产品类型水处理活性炭收入市场份额预测（2027-2032）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中国不同产品类型水处理活性炭销量（2021-2026）&amp;（吨）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中国不同产品类型水处理活性炭销量市场份额（2021-2026）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中国不同产品类型水处理活性炭销量预测（2027-2032）&amp;（吨）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全球市场不同产品类型水处理活性炭销量市场份额预测（2027-2032）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中国不同产品类型水处理活性炭收入（2021-2026）&amp;（万元）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中国不同产品类型水处理活性炭收入市场份额（2021-2026）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中国不同产品类型水处理活性炭收入预测（2027-2032）&amp;（万元）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中国不同产品类型水处理活性炭收入市场份额预测（2027-2032）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全球不同应用水处理活性炭销量（2021-2026）&amp;（吨）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全球不同应用水处理活性炭销量市场份额（2021-2026）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全球不同应用水处理活性炭销量预测（2027-2032）&amp;（吨）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全球市场不同应用水处理活性炭销量市场份额预测（2027-2032）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全球不同应用水处理活性炭收入（2021-2026）&amp;（万元）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全球不同应用水处理活性炭收入市场份额（2021-2026）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全球不同应用水处理活性炭收入预测（2027-2032）&amp;（万元）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全球不同应用水处理活性炭收入市场份额预测（2027-2032）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中国不同应用水处理活性炭销量（2021-2026）&amp;（吨）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中国不同应用水处理活性炭销量市场份额（2021-2026）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中国不同应用水处理活性炭销量预测（2027-2032）&amp;（吨）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中国市场不同应用水处理活性炭销量市场份额预测（2027-2032）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中国不同应用水处理活性炭收入（2021-2026）&amp;（万元）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中国不同应用水处理活性炭收入市场份额（2021-2026）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中国不同应用水处理活性炭收入预测（2027-2032）&amp;（万元）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中国不同应用水处理活性炭收入市场份额预测（2027-2032）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水处理活性炭行业发展趋势</w:t>
      </w:r>
      <w:r>
        <w:rPr>
          <w:rFonts w:hint="eastAsia"/>
        </w:rPr>
        <w:br/>
      </w:r>
      <w:r>
        <w:rPr>
          <w:rFonts w:hint="eastAsia"/>
        </w:rPr>
        <w:t>　　表 176： 水处理活性炭行业主要驱动因素</w:t>
      </w:r>
      <w:r>
        <w:rPr>
          <w:rFonts w:hint="eastAsia"/>
        </w:rPr>
        <w:br/>
      </w:r>
      <w:r>
        <w:rPr>
          <w:rFonts w:hint="eastAsia"/>
        </w:rPr>
        <w:t>　　表 177： 水处理活性炭行业供应链分析</w:t>
      </w:r>
      <w:r>
        <w:rPr>
          <w:rFonts w:hint="eastAsia"/>
        </w:rPr>
        <w:br/>
      </w:r>
      <w:r>
        <w:rPr>
          <w:rFonts w:hint="eastAsia"/>
        </w:rPr>
        <w:t>　　表 178： 水处理活性炭上游原料供应商</w:t>
      </w:r>
      <w:r>
        <w:rPr>
          <w:rFonts w:hint="eastAsia"/>
        </w:rPr>
        <w:br/>
      </w:r>
      <w:r>
        <w:rPr>
          <w:rFonts w:hint="eastAsia"/>
        </w:rPr>
        <w:t>　　表 179： 水处理活性炭主要地区不同应用客户分析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水处理活性炭典型经销商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全球不同产品类型水处理活性炭销售额2021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全球不同产品类型水处理活性炭市场份额2025 &amp; 2032</w:t>
      </w:r>
      <w:r>
        <w:rPr>
          <w:rFonts w:hint="eastAsia"/>
        </w:rPr>
        <w:br/>
      </w:r>
      <w:r>
        <w:rPr>
          <w:rFonts w:hint="eastAsia"/>
        </w:rPr>
        <w:t>　　图 4： 煤基活性炭产品图片</w:t>
      </w:r>
      <w:r>
        <w:rPr>
          <w:rFonts w:hint="eastAsia"/>
        </w:rPr>
        <w:br/>
      </w:r>
      <w:r>
        <w:rPr>
          <w:rFonts w:hint="eastAsia"/>
        </w:rPr>
        <w:t>　　图 5： 木基活性炭产品图片</w:t>
      </w:r>
      <w:r>
        <w:rPr>
          <w:rFonts w:hint="eastAsia"/>
        </w:rPr>
        <w:br/>
      </w:r>
      <w:r>
        <w:rPr>
          <w:rFonts w:hint="eastAsia"/>
        </w:rPr>
        <w:t>　　图 6： 椰子基活性炭产品图片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全球不同应用水处理活性炭市场份额2025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2025年全球前五大生产商水处理活性炭市场份额</w:t>
      </w:r>
      <w:r>
        <w:rPr>
          <w:rFonts w:hint="eastAsia"/>
        </w:rPr>
        <w:br/>
      </w:r>
      <w:r>
        <w:rPr>
          <w:rFonts w:hint="eastAsia"/>
        </w:rPr>
        <w:t>　　图 12： 2025年全球水处理活性炭第一梯队、第二梯队和第三梯队厂商及市场份额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全球水处理活性炭产能、产量、产能利用率及发展趋势（2021-2032）&amp;（吨）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全球水处理活性炭产量、需求量及发展趋势（2021-2032）&amp;（吨）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全球主要地区水处理活性炭产量市场份额（2021-2032）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中国水处理活性炭产能、产量、产能利用率及发展趋势（2021-2032）&amp;（吨）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中国水处理活性炭产量、市场需求量及发展趋势（2021-2032）&amp;（吨）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全球水处理活性炭市场销售额及增长率：（2021-2032）&amp;（万元）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全球市场水处理活性炭市场规模：2021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全球市场水处理活性炭价格趋势（2021-2032）&amp;（元/吨）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全球主要地区水处理活性炭销售收入（2021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全球主要地区水处理活性炭销售收入市场份额（2021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中东市场水处理活性炭销量及增长率（2021-2032）&amp;（吨）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中东市场水处理活性炭收入及增长率（2021-2032）&amp;（万元）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全球不同产品类型水处理活性炭价格走势（2021-2032）&amp;（元/吨）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全球不同应用水处理活性炭价格走势（2021-2032）&amp;（元/吨）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水处理活性炭中国企业SWOT分析</w:t>
      </w:r>
      <w:r>
        <w:rPr>
          <w:rFonts w:hint="eastAsia"/>
        </w:rPr>
        <w:br/>
      </w:r>
      <w:r>
        <w:rPr>
          <w:rFonts w:hint="eastAsia"/>
        </w:rPr>
        <w:t>　　图 43： 水处理活性炭产业链</w:t>
      </w:r>
      <w:r>
        <w:rPr>
          <w:rFonts w:hint="eastAsia"/>
        </w:rPr>
        <w:br/>
      </w:r>
      <w:r>
        <w:rPr>
          <w:rFonts w:hint="eastAsia"/>
        </w:rPr>
        <w:t>　　图 44： 水处理活性炭行业采购模式分析</w:t>
      </w:r>
      <w:r>
        <w:rPr>
          <w:rFonts w:hint="eastAsia"/>
        </w:rPr>
        <w:br/>
      </w:r>
      <w:r>
        <w:rPr>
          <w:rFonts w:hint="eastAsia"/>
        </w:rPr>
        <w:t>　　图 45： 水处理活性炭行业生产模式</w:t>
      </w:r>
      <w:r>
        <w:rPr>
          <w:rFonts w:hint="eastAsia"/>
        </w:rPr>
        <w:br/>
      </w:r>
      <w:r>
        <w:rPr>
          <w:rFonts w:hint="eastAsia"/>
        </w:rPr>
        <w:t>　　图 46： 水处理活性炭行业销售模式分析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a6459293454a" w:history="1">
        <w:r>
          <w:rPr>
            <w:rStyle w:val="Hyperlink"/>
          </w:rPr>
          <w:t>全球与中国水处理活性炭发展现状及前景趋势预测报告（2026-2032年）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fa6459293454a" w:history="1">
        <w:r>
          <w:rPr>
            <w:rStyle w:val="Hyperlink"/>
          </w:rPr>
          <w:t>https://www.20087.com/2/81/ShuiChuLiHuoXingTanShiChangQianJingFenXi.html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热点：水处理设备厂家电话、水处理活性炭的作用和功效、去离子水设备多少钱一套、水处理活性炭罐工作原理、活性炭厂家、水处理活性炭能用多长时间、果壳活性炭、水处理活性炭的作用、水处理树脂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cca89e784e56" w:history="1">
      <w:r>
        <w:rPr>
          <w:rStyle w:val="Hyperlink"/>
        </w:rPr>
        <w:t>全球与中国水处理活性炭发展现状及前景趋势预测报告（2026-2032年）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ChuLiHuoXingTanShiChangQianJingFenXi.html" TargetMode="External" Id="R09cfa645929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ChuLiHuoXingTanShiChangQianJingFenXi.html" TargetMode="External" Id="R4d7bcca89e7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2026-01-05T06:48:40Z</dcterms:created>
  <dcterms:modified xsi:type="dcterms:W3CDTF">2026-01-05T07:48:40Z</dcterms:modified>
  <dc:subject>全球与中国水处理活性炭发展现状及前景趋势预测报告（2026-2032年）</dc:subject>
  <dc:title>全球与中国水处理活性炭发展现状及前景趋势预测报告（2026-2032年）</dc:title>
  <cp:keywords>全球与中国水处理活性炭发展现状及前景趋势预测报告（2026-2032年）</cp:keywords>
  <dc:description>全球与中国水处理活性炭发展现状及前景趋势预测报告（2026-2032年）</dc:description>
</cp:coreProperties>
</file>