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f2ad5defc4f63" w:history="1">
              <w:r>
                <w:rPr>
                  <w:rStyle w:val="Hyperlink"/>
                </w:rPr>
                <w:t>2024-2030年中国装饰画行业发展现状调研与发展趋势分析报告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f2ad5defc4f63" w:history="1">
              <w:r>
                <w:rPr>
                  <w:rStyle w:val="Hyperlink"/>
                </w:rPr>
                <w:t>2024-2030年中国装饰画行业发展现状调研与发展趋势分析报告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f2ad5defc4f63" w:history="1">
                <w:r>
                  <w:rPr>
                    <w:rStyle w:val="Hyperlink"/>
                  </w:rPr>
                  <w:t>https://www.20087.com/5/71/ZhuangShiHuaShiChangQianJingFenX.html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市场随着个性化和定制化趋势的兴起而展现出强劲活力。艺术家和设计师的合作，以及数字印刷技术的进步，使得高质量的艺术作品能够以合理的价格进入普通家庭。在线平台的兴起，简化了购买流程，扩大了市场的覆盖范围。然而，版权保护和原创艺术作品的稀缺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装饰画行业将更加注重原创性和消费者参与度。艺术家和品牌将探索新的合作模式，如限量版系列和艺术家签名认证，以确保作品的独特性和收藏价值。同时，通过互动设计工具和定制服务，让消费者参与到创作过程中，打造个人风格鲜明的装饰作品。此外，增强现实（AR）技术的应用，将使消费者在购买前就能预览装饰画在实际环境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f2ad5defc4f63" w:history="1">
        <w:r>
          <w:rPr>
            <w:rStyle w:val="Hyperlink"/>
          </w:rPr>
          <w:t>2024-2030年中国装饰画行业发展现状调研与发展趋势分析报告</w:t>
        </w:r>
      </w:hyperlink>
      <w:r>
        <w:rPr>
          <w:rFonts w:hint="eastAsia"/>
        </w:rPr>
        <w:t>》在多年装饰画行业研究结论的基础上，结合中国装饰画行业市场的发展现状，通过资深研究团队对装饰画市场各类资讯进行整理分析，并依托国家权威数据资源和长期市场监测的数据库，对装饰画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8f2ad5defc4f63" w:history="1">
        <w:r>
          <w:rPr>
            <w:rStyle w:val="Hyperlink"/>
          </w:rPr>
          <w:t>2024-2030年中国装饰画行业发展现状调研与发展趋势分析报告</w:t>
        </w:r>
      </w:hyperlink>
      <w:r>
        <w:rPr>
          <w:rFonts w:hint="eastAsia"/>
        </w:rPr>
        <w:t>可以帮助投资者准确把握装饰画行业的市场现状，为投资者进行投资作出装饰画行业前景预判，挖掘装饰画行业投资价值，同时提出装饰画行业投资策略、营销策略等方面的建议。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产业市场调研</w:t>
      </w:r>
      <w:r>
        <w:rPr>
          <w:rFonts w:hint="eastAsia"/>
        </w:rPr>
        <w:br/>
      </w:r>
      <w:r>
        <w:rPr>
          <w:rFonts w:hint="eastAsia"/>
        </w:rPr>
        <w:t>第一章 中国装饰画产品品牌市场实地调研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中国装饰画产品品牌市场价格走势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二、装饰画产品品牌平均价格趋势分析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三、2024-2030年中国装饰画产品品牌价格走势预测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影响中国装饰画产品品牌价格因素分析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一、消费税调整对装饰画产品品牌价格的影响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二、零售环境的变化对装饰画产品品牌价格的影响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中国装饰画产品品牌市场消费状况分析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一、中国装饰画产品品牌市场消费结构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二、中国装饰画产品品牌市场消费特点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三、影响中国装饰画产品品牌市场消费因素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2019-2024年中国装饰画产品品牌市场结构调研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中国装饰画市场主要品牌发展分析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一、中国装饰画市场主要品牌所占市场份额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二、中国装饰画市场各品牌新动向监测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中国装饰画市场品牌排名调查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中国装饰画市场品牌发展新特色分析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产业区域调研</w:t>
      </w:r>
      <w:r>
        <w:rPr>
          <w:rFonts w:hint="eastAsia"/>
        </w:rPr>
        <w:br/>
      </w:r>
      <w:r>
        <w:rPr>
          <w:rFonts w:hint="eastAsia"/>
        </w:rPr>
        <w:t>第三章 中国装饰画行业区域市场需求状况预测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华北地区装饰画市场需求状况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四、2024-2030年装饰画行业发展前景预测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东北地区装饰画市场规模研究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四、2024-2030年装饰画行业发展前景预测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华东地区装饰画行业前景展望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四、2024-2030年装饰画行业发展前景预测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华南地区装饰画市场需求预测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四、2024-2030年装饰画行业发展前景预测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华中地区装饰画行业发展潜力分析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四、2024-2030年装饰画行业发展前景预测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西南地区装饰画市场规模预测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四、2024-2030年装饰画行业发展前景预测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西北地区装饰画行业发展预测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四、2024-2030年装饰画行业发展前景预测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产业深度调研</w:t>
      </w:r>
      <w:r>
        <w:rPr>
          <w:rFonts w:hint="eastAsia"/>
        </w:rPr>
        <w:br/>
      </w:r>
      <w:r>
        <w:rPr>
          <w:rFonts w:hint="eastAsia"/>
        </w:rPr>
        <w:t>第四章 2019-2024年中国装饰画行业需求用户调研结果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2019-2024年装饰画行业用户认知程度分析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2019-2024年中国装饰画行业用户需求特点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2019-2024年中国装饰画产品品牌上游市场调查情况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2019-2024年中国装饰画产品原材料生产情况调查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一、中国装饰画产品原材料产量调查分析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二、中国装饰画产品原材料生产区域结构调查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三、2024-2030年中国装饰画产品原材料生产规模预测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中国装饰画产品原材料价格走势调查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一、中国装饰画产品原材料历年价格趋势调查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二、装饰画产品原材料未来走势预测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三、装饰画产品原材料价格走势对企业影响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1、短期影响分析研究</w:t>
      </w:r>
      <w:r>
        <w:rPr>
          <w:rFonts w:hint="eastAsia"/>
        </w:rPr>
        <w:br/>
      </w:r>
      <w:r>
        <w:rPr>
          <w:rFonts w:hint="eastAsia"/>
        </w:rPr>
        <w:t>　　　　　　2、长期影响分析研究</w:t>
      </w:r>
      <w:r>
        <w:rPr>
          <w:rFonts w:hint="eastAsia"/>
        </w:rPr>
        <w:br/>
      </w:r>
      <w:r>
        <w:rPr>
          <w:rFonts w:hint="eastAsia"/>
        </w:rPr>
        <w:t>　　　　　　3、产品原材料成本敏感度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2019-2024年中国装饰画产品生产现状概况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一、2019-2024年中国装饰画产品生产规模调查</w:t>
      </w:r>
      <w:r>
        <w:rPr>
          <w:rFonts w:hint="eastAsia"/>
        </w:rPr>
        <w:br/>
      </w:r>
      <w:r>
        <w:rPr>
          <w:rFonts w:hint="eastAsia"/>
        </w:rPr>
        <w:t>　　　　二、2019-2024年中国装饰画产品生产结构调查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三、2024-2030年中国装饰画产品产量预测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2019-2024年中国装饰画产品品牌下游经销商调查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产业渠道调研</w:t>
      </w:r>
      <w:r>
        <w:rPr>
          <w:rFonts w:hint="eastAsia"/>
        </w:rPr>
        <w:br/>
      </w:r>
      <w:r>
        <w:rPr>
          <w:rFonts w:hint="eastAsia"/>
        </w:rPr>
        <w:t>第七章 2024-2030年中国装饰画行业品牌分销商渠道评估研究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中国装饰画行业品牌有效铺货率分析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主要装饰画行业品牌有效铺货率比较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2019-2024年中国装饰画产品品牌销售渠道与营销策略解析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2019-2024年中国装饰画产品品牌销售渠道模式研究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一、2019-2024年中国装饰画产品品牌渠道销售现状调查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二、2019-2024年中国装饰画产品品牌营销渠道调研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三、2019-2024年中国装饰画产品品牌渠道发展机遇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四、2019-2024年中国装饰画产品品牌发展策略</w:t>
      </w:r>
      <w:r>
        <w:rPr>
          <w:rFonts w:hint="eastAsia"/>
        </w:rPr>
        <w:br/>
      </w:r>
      <w:r>
        <w:rPr>
          <w:rFonts w:hint="eastAsia"/>
        </w:rPr>
        <w:t>　　　　五、2019-2024年渠道策略及营销策略运作案例分析</w:t>
      </w:r>
      <w:r>
        <w:rPr>
          <w:rFonts w:hint="eastAsia"/>
        </w:rPr>
        <w:br/>
      </w:r>
      <w:r>
        <w:rPr>
          <w:rFonts w:hint="eastAsia"/>
        </w:rPr>
        <w:t>　　　　六、2024-2030年品牌新品研发多元化趋势探析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2019-2024年中国装饰画产品品牌市场策略点评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2019-2024年中国装饰画产品品牌销售策略研究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2019-2024年中国装饰画产品品牌营销渠道探讨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二、装饰画产品品牌营销的发展之道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三、中国装饰画品牌市场营销渠道探讨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2019-2024年中国装饰画行业竞争对手渠道模式</w:t>
      </w:r>
      <w:r>
        <w:rPr>
          <w:rFonts w:hint="eastAsia"/>
        </w:rPr>
        <w:br/>
      </w:r>
      <w:r>
        <w:rPr>
          <w:rFonts w:hint="eastAsia"/>
        </w:rPr>
        <w:t>　　第一节 装饰画市场渠道情况</w:t>
      </w:r>
      <w:r>
        <w:rPr>
          <w:rFonts w:hint="eastAsia"/>
        </w:rPr>
        <w:br/>
      </w:r>
      <w:r>
        <w:rPr>
          <w:rFonts w:hint="eastAsia"/>
        </w:rPr>
        <w:t>　　第二节 装饰画竞争对手渠道模式</w:t>
      </w:r>
      <w:r>
        <w:rPr>
          <w:rFonts w:hint="eastAsia"/>
        </w:rPr>
        <w:br/>
      </w:r>
      <w:r>
        <w:rPr>
          <w:rFonts w:hint="eastAsia"/>
        </w:rPr>
        <w:t>　　第三节 装饰画直营代理分布情况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产业发展态势</w:t>
      </w:r>
      <w:r>
        <w:rPr>
          <w:rFonts w:hint="eastAsia"/>
        </w:rPr>
        <w:br/>
      </w:r>
      <w:r>
        <w:rPr>
          <w:rFonts w:hint="eastAsia"/>
        </w:rPr>
        <w:t>第十章 2019-2024年中国装饰画行业竞争力与发展态势研究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2019-2024年中国装饰画行业集中度分析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2019-2024年中国装饰画企业竞争状况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2019-2024年中国装饰画行业竞争力分析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一、2019-2024年装饰画行业竞争分析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二、2019-2024年中外装饰画产品竞争力比较分析</w:t>
      </w:r>
      <w:r>
        <w:rPr>
          <w:rFonts w:hint="eastAsia"/>
        </w:rPr>
        <w:br/>
      </w:r>
      <w:r>
        <w:rPr>
          <w:rFonts w:hint="eastAsia"/>
        </w:rPr>
        <w:t>　　　　三、2019-2024年中国装饰画市场竞争格局分析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四、2019-2024年国内主要装饰画企业动向研究</w:t>
      </w:r>
      <w:r>
        <w:rPr>
          <w:rFonts w:hint="eastAsia"/>
        </w:rPr>
        <w:br/>
      </w:r>
      <w:r>
        <w:rPr>
          <w:rFonts w:hint="eastAsia"/>
        </w:rPr>
        <w:t>　　第四节 2024-2030年装饰画行业竞争态势展望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中国装饰画行业重点品牌企业经营分析</w:t>
      </w:r>
      <w:r>
        <w:rPr>
          <w:rFonts w:hint="eastAsia"/>
        </w:rPr>
        <w:br/>
      </w:r>
      <w:r>
        <w:rPr>
          <w:rFonts w:hint="eastAsia"/>
        </w:rPr>
        <w:t>　　第一节 查理夫人油画廊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广州百城装饰画有限公司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深圳市必画装饰品有限公司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业之峰装饰集团公司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第五节 元洲装饰公司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第六节 义乌市王老五钻石画厂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四、技术实力分析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　　七、战略规划分析</w:t>
      </w:r>
      <w:r>
        <w:rPr>
          <w:rFonts w:hint="eastAsia"/>
        </w:rPr>
        <w:br/>
      </w:r>
      <w:r>
        <w:rPr>
          <w:rFonts w:hint="eastAsia"/>
        </w:rPr>
        <w:t>　　第七节 义乌市悦尚工艺品商行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天津市宝坻区祥荣画中画装裱行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第九节 义乌振越电子商务商行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第十节 江门市江海区金达玻璃文化有限公司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中国装饰画行业供需预测与发展趋势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2024-2030年中国装饰画行业未来发展趋势研究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2024-2030年装饰画行业市场供需状况预测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2024-2030年装饰画行业总资产预测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2024-2030年装饰画行业工业总产值预测</w:t>
      </w:r>
      <w:r>
        <w:rPr>
          <w:rFonts w:hint="eastAsia"/>
        </w:rPr>
        <w:br/>
      </w:r>
      <w:r>
        <w:rPr>
          <w:rFonts w:hint="eastAsia"/>
        </w:rPr>
        <w:t>　　第五节 2024-2030年装饰画行业销售收入预测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2024-2030年中国装饰画行业盈利能力预测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产业投资策略</w:t>
      </w:r>
      <w:r>
        <w:rPr>
          <w:rFonts w:hint="eastAsia"/>
        </w:rPr>
        <w:br/>
      </w:r>
      <w:r>
        <w:rPr>
          <w:rFonts w:hint="eastAsia"/>
        </w:rPr>
        <w:t>第十三章 2024-2030年中国装饰画行业投资价值与投资策略研究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中国装饰画行业SWOT模型分析</w:t>
      </w:r>
      <w:r>
        <w:rPr>
          <w:rFonts w:hint="eastAsia"/>
        </w:rPr>
        <w:br/>
      </w:r>
      <w:r>
        <w:rPr>
          <w:rFonts w:hint="eastAsia"/>
        </w:rPr>
        <w:t>　　第二节 中国装饰画行业投资价值分析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2024-2030年中国装饰画行业投资风险预警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中国装饰画行业投资策略研究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中国装饰画项目行业可行性分析研究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装饰画行业投资战略研究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对中国装饰画行业品牌的战略思考</w:t>
      </w:r>
      <w:r>
        <w:rPr>
          <w:rFonts w:hint="eastAsia"/>
        </w:rPr>
        <w:br/>
      </w:r>
      <w:r>
        <w:rPr>
          <w:rFonts w:hint="eastAsia"/>
        </w:rPr>
        <w:t>　　　　一、装饰画行业品牌的重要性</w:t>
      </w:r>
      <w:r>
        <w:rPr>
          <w:rFonts w:hint="eastAsia"/>
        </w:rPr>
        <w:br/>
      </w:r>
      <w:r>
        <w:rPr>
          <w:rFonts w:hint="eastAsia"/>
        </w:rPr>
        <w:t>　　　　二、装饰画行业实施品牌战略的意义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三、装饰画行业企业品牌的现状分析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四、中国装饰画行业企业的品牌战略</w:t>
      </w:r>
      <w:r>
        <w:rPr>
          <w:rFonts w:hint="eastAsia"/>
        </w:rPr>
        <w:br/>
      </w:r>
      <w:r>
        <w:rPr>
          <w:rFonts w:hint="eastAsia"/>
        </w:rPr>
        <w:t>　　　　五、装饰画行业品牌战略管理的策略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装饰画行业经营策略分析</w:t>
      </w:r>
      <w:r>
        <w:rPr>
          <w:rFonts w:hint="eastAsia"/>
        </w:rPr>
        <w:br/>
      </w:r>
      <w:r>
        <w:rPr>
          <w:rFonts w:hint="eastAsia"/>
        </w:rPr>
        <w:t>　　　　一、装饰画行业市场细分策略</w:t>
      </w:r>
      <w:r>
        <w:rPr>
          <w:rFonts w:hint="eastAsia"/>
        </w:rPr>
        <w:br/>
      </w:r>
      <w:r>
        <w:rPr>
          <w:rFonts w:hint="eastAsia"/>
        </w:rPr>
        <w:t>　　　　二、装饰画行业市场创新策略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四、装饰画行业新产品差异化战略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中智:林:装饰画行业投资战略研究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一、2024年装饰画行业投资战略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二、2024-2030年装饰画行业投资战略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2019-2024年中国装饰画市场主要品牌所占市场份额统计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2019-2024年中国装饰画市场各品牌新动向监测数据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2019-2024年中国装饰画市场品牌排名调查情况</w:t>
      </w:r>
      <w:r>
        <w:rPr>
          <w:rFonts w:hint="eastAsia"/>
        </w:rPr>
        <w:br/>
      </w:r>
      <w:r>
        <w:rPr>
          <w:rFonts w:hint="eastAsia"/>
        </w:rPr>
        <w:t>　　图表 2024年中国装饰画品牌按照销售额排名</w:t>
      </w:r>
      <w:r>
        <w:rPr>
          <w:rFonts w:hint="eastAsia"/>
        </w:rPr>
        <w:br/>
      </w:r>
      <w:r>
        <w:rPr>
          <w:rFonts w:hint="eastAsia"/>
        </w:rPr>
        <w:t>　　图表 2024年中国装饰画品牌按市场份额排名</w:t>
      </w:r>
      <w:r>
        <w:rPr>
          <w:rFonts w:hint="eastAsia"/>
        </w:rPr>
        <w:br/>
      </w:r>
      <w:r>
        <w:rPr>
          <w:rFonts w:hint="eastAsia"/>
        </w:rPr>
        <w:t>　　图表 2024年中国装饰画品牌按品牌知名度排名</w:t>
      </w:r>
      <w:r>
        <w:rPr>
          <w:rFonts w:hint="eastAsia"/>
        </w:rPr>
        <w:br/>
      </w:r>
      <w:r>
        <w:rPr>
          <w:rFonts w:hint="eastAsia"/>
        </w:rPr>
        <w:t>　　图表 2024年中国装饰画品牌按消费者认可度排名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2019-2024年中国装饰画行业市场规模调研</w:t>
      </w:r>
      <w:r>
        <w:rPr>
          <w:rFonts w:hint="eastAsia"/>
        </w:rPr>
        <w:br/>
      </w:r>
      <w:r>
        <w:rPr>
          <w:rFonts w:hint="eastAsia"/>
        </w:rPr>
        <w:t>　　图表 2019-2024年全球装饰画行业市场规模调研</w:t>
      </w:r>
      <w:r>
        <w:rPr>
          <w:rFonts w:hint="eastAsia"/>
        </w:rPr>
        <w:br/>
      </w:r>
      <w:r>
        <w:rPr>
          <w:rFonts w:hint="eastAsia"/>
        </w:rPr>
        <w:t>　　图表 2019-2024年中国装饰画重要数据指标比较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2019-2024年中国装饰画行业销售数据统计</w:t>
      </w:r>
      <w:r>
        <w:rPr>
          <w:rFonts w:hint="eastAsia"/>
        </w:rPr>
        <w:br/>
      </w:r>
      <w:r>
        <w:rPr>
          <w:rFonts w:hint="eastAsia"/>
        </w:rPr>
        <w:t>　　图表 2019-2024年中国装饰画行业利润走势表</w:t>
      </w:r>
      <w:r>
        <w:rPr>
          <w:rFonts w:hint="eastAsia"/>
        </w:rPr>
        <w:br/>
      </w:r>
      <w:r>
        <w:rPr>
          <w:rFonts w:hint="eastAsia"/>
        </w:rPr>
        <w:t>　　图表 2019-2024年中国装饰画行业资产数据情况</w:t>
      </w:r>
      <w:r>
        <w:rPr>
          <w:rFonts w:hint="eastAsia"/>
        </w:rPr>
        <w:br/>
      </w:r>
      <w:r>
        <w:rPr>
          <w:rFonts w:hint="eastAsia"/>
        </w:rPr>
        <w:t>　　图表 2019-2024年中国装饰画行业进口数据统计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2024年中国装饰画品牌竞争力前十名排名</w:t>
      </w:r>
      <w:r>
        <w:rPr>
          <w:rFonts w:hint="eastAsia"/>
        </w:rPr>
        <w:br/>
      </w:r>
      <w:r>
        <w:rPr>
          <w:rFonts w:hint="eastAsia"/>
        </w:rPr>
        <w:t>　　图表 2024年中国装饰画品牌发展潜力前十名排名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2019-2024年中国消费者收入水平调查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2019-2024年中国消费者信心指数数据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f2ad5defc4f63" w:history="1">
        <w:r>
          <w:rPr>
            <w:rStyle w:val="Hyperlink"/>
          </w:rPr>
          <w:t>2024-2030年中国装饰画行业发展现状调研与发展趋势分析报告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f2ad5defc4f63" w:history="1">
        <w:r>
          <w:rPr>
            <w:rStyle w:val="Hyperlink"/>
          </w:rPr>
          <w:t>https://www.20087.com/5/71/ZhuangShiHuaShiChangQianJingFenX.html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9882cbbf14042" w:history="1">
      <w:r>
        <w:rPr>
          <w:rStyle w:val="Hyperlink"/>
        </w:rPr>
        <w:t>2024-2030年中国装饰画行业发展现状调研与发展趋势分析报告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uangShiHuaShiChangQianJingFenX.html" TargetMode="External" Id="R928f2ad5defc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uangShiHuaShiChangQianJingFenX.html" TargetMode="External" Id="Rb2b9882cbbf1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2024-03-31T01:01:00Z</dcterms:created>
  <dcterms:modified xsi:type="dcterms:W3CDTF">2024-03-31T02:01:00Z</dcterms:modified>
  <dc:subject>2024-2030年中国装饰画行业发展现状调研与发展趋势分析报告</dc:subject>
  <dc:title>2024-2030年中国装饰画行业发展现状调研与发展趋势分析报告</dc:title>
  <cp:keywords>2024-2030年中国装饰画行业发展现状调研与发展趋势分析报告</cp:keywords>
  <dc:description>2024-2030年中国装饰画行业发展现状调研与发展趋势分析报告</dc:description>
</cp:coreProperties>
</file>