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b57a74834195" w:history="1">
              <w:r>
                <w:rPr>
                  <w:rStyle w:val="Hyperlink"/>
                </w:rPr>
                <w:t>2024-2030年中国地产行业研究与前景趋势分析报告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b57a74834195" w:history="1">
              <w:r>
                <w:rPr>
                  <w:rStyle w:val="Hyperlink"/>
                </w:rPr>
                <w:t>2024-2030年中国地产行业研究与前景趋势分析报告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8b57a74834195" w:history="1">
                <w:r>
                  <w:rPr>
                    <w:rStyle w:val="Hyperlink"/>
                  </w:rPr>
                  <w:t>https://www.20087.com/5/91/DiChanShiChangQianJingYuCe.html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行业在经历了多年的高速增长后，正逐步进入调整期。市场分化明显，一线城市及热点区域仍然保持活跃，而部分三四线城市则面临去库存压力。随着消费者对居住品质要求的提升，绿色建筑、智能家居和社区服务成为新亮点。政策调控趋紧，促使行业更加注重健康、可持续发展路径。</w:t>
      </w:r>
      <w:r>
        <w:rPr>
          <w:rFonts w:hint="eastAsia"/>
        </w:rPr>
        <w:br/>
      </w:r>
      <w:r>
        <w:rPr>
          <w:rFonts w:hint="eastAsia"/>
        </w:rPr>
        <w:t>　　未来地产行业将更加注重转型升级和精细化运营。智慧地产和绿色建筑将成为主流，利用物联网、大数据等技术提升居住体验，同时减少环境影响。房地产企业将从单一的开发商向综合服务商转型，提供全生命周期的服务和资产管理。随着城镇化进程的深入，城市更新和旧区改造项目将增多，为行业提供新的增长点。此外，住房租赁市场在政策推动下将迎来发展机遇，成为行业多元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b57a74834195" w:history="1">
        <w:r>
          <w:rPr>
            <w:rStyle w:val="Hyperlink"/>
          </w:rPr>
          <w:t>2024-2030年中国地产行业研究与前景趋势分析报告</w:t>
        </w:r>
      </w:hyperlink>
      <w:r>
        <w:rPr>
          <w:rFonts w:hint="eastAsia"/>
        </w:rPr>
        <w:t>》基于多年的地产行业研究，结合当前地产市场发展状况，依托权威数据和长期市场监测结果，对地产行业的市场规模、供需状况、竞争态势及主要地产企业经营情况进行了深入分析，并对地产行业的未来发展进行科学预测。报告旨在为投资者提供准确的地产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地产产业概述</w:t>
      </w:r>
      <w:r>
        <w:rPr>
          <w:rFonts w:hint="eastAsia"/>
        </w:rPr>
        <w:br/>
      </w:r>
      <w:r>
        <w:rPr>
          <w:rFonts w:hint="eastAsia"/>
        </w:rPr>
        <w:t>　　第一节 地产定义与分类</w:t>
      </w:r>
      <w:r>
        <w:rPr>
          <w:rFonts w:hint="eastAsia"/>
        </w:rPr>
        <w:br/>
      </w:r>
      <w:r>
        <w:rPr>
          <w:rFonts w:hint="eastAsia"/>
        </w:rPr>
        <w:t>　　第二节 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主要国家与地区地产市场对比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二、2024年地产行业市场规模特点</w:t>
      </w:r>
      <w:r>
        <w:rPr>
          <w:rFonts w:hint="eastAsia"/>
        </w:rPr>
        <w:br/>
      </w:r>
      <w:r>
        <w:rPr>
          <w:rFonts w:hint="eastAsia"/>
        </w:rPr>
        <w:t>　　第二节 地产市场规模的构成</w:t>
      </w:r>
      <w:r>
        <w:rPr>
          <w:rFonts w:hint="eastAsia"/>
        </w:rPr>
        <w:br/>
      </w:r>
      <w:r>
        <w:rPr>
          <w:rFonts w:hint="eastAsia"/>
        </w:rPr>
        <w:t>　　　　一、地产客户群体特征与偏好分析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2019-2023年地产行业规模情况</w:t>
      </w:r>
      <w:r>
        <w:rPr>
          <w:rFonts w:hint="eastAsia"/>
        </w:rPr>
        <w:br/>
      </w:r>
      <w:r>
        <w:rPr>
          <w:rFonts w:hint="eastAsia"/>
        </w:rPr>
        <w:t>　　　　一、地产行业企业数量规模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一、地产行业盈利能力</w:t>
      </w:r>
      <w:r>
        <w:rPr>
          <w:rFonts w:hint="eastAsia"/>
        </w:rPr>
        <w:br/>
      </w:r>
      <w:r>
        <w:rPr>
          <w:rFonts w:hint="eastAsia"/>
        </w:rPr>
        <w:t>　　　　二、地产行业偿债能力</w:t>
      </w:r>
      <w:r>
        <w:rPr>
          <w:rFonts w:hint="eastAsia"/>
        </w:rPr>
        <w:br/>
      </w:r>
      <w:r>
        <w:rPr>
          <w:rFonts w:hint="eastAsia"/>
        </w:rPr>
        <w:t>　　　　三、地产行业营运能力</w:t>
      </w:r>
      <w:r>
        <w:rPr>
          <w:rFonts w:hint="eastAsia"/>
        </w:rPr>
        <w:br/>
      </w:r>
      <w:r>
        <w:rPr>
          <w:rFonts w:hint="eastAsia"/>
        </w:rPr>
        <w:t>　　　　四、地产行业发展能力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二、各类渠道对地产行业的影响</w:t>
      </w:r>
      <w:r>
        <w:rPr>
          <w:rFonts w:hint="eastAsia"/>
        </w:rPr>
        <w:br/>
      </w:r>
      <w:r>
        <w:rPr>
          <w:rFonts w:hint="eastAsia"/>
        </w:rPr>
        <w:t>　　　　三、主要地产企业渠道策略研究</w:t>
      </w:r>
      <w:r>
        <w:rPr>
          <w:rFonts w:hint="eastAsia"/>
        </w:rPr>
        <w:br/>
      </w:r>
      <w:r>
        <w:rPr>
          <w:rFonts w:hint="eastAsia"/>
        </w:rPr>
        <w:t>　　第二节 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地产企业发展策略分析</w:t>
      </w:r>
      <w:r>
        <w:rPr>
          <w:rFonts w:hint="eastAsia"/>
        </w:rPr>
        <w:br/>
      </w:r>
      <w:r>
        <w:rPr>
          <w:rFonts w:hint="eastAsia"/>
        </w:rPr>
        <w:t>　　第一节 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一、地产市场发展潜力</w:t>
      </w:r>
      <w:r>
        <w:rPr>
          <w:rFonts w:hint="eastAsia"/>
        </w:rPr>
        <w:br/>
      </w:r>
      <w:r>
        <w:rPr>
          <w:rFonts w:hint="eastAsia"/>
        </w:rPr>
        <w:t>　　　　二、地产市场前景分析</w:t>
      </w:r>
      <w:r>
        <w:rPr>
          <w:rFonts w:hint="eastAsia"/>
        </w:rPr>
        <w:br/>
      </w:r>
      <w:r>
        <w:rPr>
          <w:rFonts w:hint="eastAsia"/>
        </w:rPr>
        <w:t>　　　　三、地产细分行业发展前景分析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2024-2030年地产发展趋势预测</w:t>
      </w:r>
      <w:r>
        <w:rPr>
          <w:rFonts w:hint="eastAsia"/>
        </w:rPr>
        <w:br/>
      </w:r>
      <w:r>
        <w:rPr>
          <w:rFonts w:hint="eastAsia"/>
        </w:rPr>
        <w:t>　　　　一、地产发展趋势预测</w:t>
      </w:r>
      <w:r>
        <w:rPr>
          <w:rFonts w:hint="eastAsia"/>
        </w:rPr>
        <w:br/>
      </w:r>
      <w:r>
        <w:rPr>
          <w:rFonts w:hint="eastAsia"/>
        </w:rPr>
        <w:t>　　　　二、地产市场规模预测</w:t>
      </w:r>
      <w:r>
        <w:rPr>
          <w:rFonts w:hint="eastAsia"/>
        </w:rPr>
        <w:br/>
      </w:r>
      <w:r>
        <w:rPr>
          <w:rFonts w:hint="eastAsia"/>
        </w:rPr>
        <w:t>　　　　三、地产细分市场发展趋势预测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一、地产行业挑战</w:t>
      </w:r>
      <w:r>
        <w:rPr>
          <w:rFonts w:hint="eastAsia"/>
        </w:rPr>
        <w:br/>
      </w:r>
      <w:r>
        <w:rPr>
          <w:rFonts w:hint="eastAsia"/>
        </w:rPr>
        <w:t>　　　　二、地产行业机遇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地产介绍</w:t>
      </w:r>
      <w:r>
        <w:rPr>
          <w:rFonts w:hint="eastAsia"/>
        </w:rPr>
        <w:br/>
      </w:r>
      <w:r>
        <w:rPr>
          <w:rFonts w:hint="eastAsia"/>
        </w:rPr>
        <w:t>　　图表 地产图片</w:t>
      </w:r>
      <w:r>
        <w:rPr>
          <w:rFonts w:hint="eastAsia"/>
        </w:rPr>
        <w:br/>
      </w:r>
      <w:r>
        <w:rPr>
          <w:rFonts w:hint="eastAsia"/>
        </w:rPr>
        <w:t>　　图表 地产产业链分析</w:t>
      </w:r>
      <w:r>
        <w:rPr>
          <w:rFonts w:hint="eastAsia"/>
        </w:rPr>
        <w:br/>
      </w:r>
      <w:r>
        <w:rPr>
          <w:rFonts w:hint="eastAsia"/>
        </w:rPr>
        <w:t>　　图表 地产主要特点</w:t>
      </w:r>
      <w:r>
        <w:rPr>
          <w:rFonts w:hint="eastAsia"/>
        </w:rPr>
        <w:br/>
      </w:r>
      <w:r>
        <w:rPr>
          <w:rFonts w:hint="eastAsia"/>
        </w:rPr>
        <w:t>　　图表 地产政策分析</w:t>
      </w:r>
      <w:r>
        <w:rPr>
          <w:rFonts w:hint="eastAsia"/>
        </w:rPr>
        <w:br/>
      </w:r>
      <w:r>
        <w:rPr>
          <w:rFonts w:hint="eastAsia"/>
        </w:rPr>
        <w:t>　　图表 地产标准 技术</w:t>
      </w:r>
      <w:r>
        <w:rPr>
          <w:rFonts w:hint="eastAsia"/>
        </w:rPr>
        <w:br/>
      </w:r>
      <w:r>
        <w:rPr>
          <w:rFonts w:hint="eastAsia"/>
        </w:rPr>
        <w:t>　　图表 地产最新消息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地产价格走势</w:t>
      </w:r>
      <w:r>
        <w:rPr>
          <w:rFonts w:hint="eastAsia"/>
        </w:rPr>
        <w:br/>
      </w:r>
      <w:r>
        <w:rPr>
          <w:rFonts w:hint="eastAsia"/>
        </w:rPr>
        <w:t>　　图表 2023年地产成本和利润分析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2023年中国地产行业竞争力分析</w:t>
      </w:r>
      <w:r>
        <w:rPr>
          <w:rFonts w:hint="eastAsia"/>
        </w:rPr>
        <w:br/>
      </w:r>
      <w:r>
        <w:rPr>
          <w:rFonts w:hint="eastAsia"/>
        </w:rPr>
        <w:t>　　图表 地产优势</w:t>
      </w:r>
      <w:r>
        <w:rPr>
          <w:rFonts w:hint="eastAsia"/>
        </w:rPr>
        <w:br/>
      </w:r>
      <w:r>
        <w:rPr>
          <w:rFonts w:hint="eastAsia"/>
        </w:rPr>
        <w:t>　　图表 地产劣势</w:t>
      </w:r>
      <w:r>
        <w:rPr>
          <w:rFonts w:hint="eastAsia"/>
        </w:rPr>
        <w:br/>
      </w:r>
      <w:r>
        <w:rPr>
          <w:rFonts w:hint="eastAsia"/>
        </w:rPr>
        <w:t>　　图表 地产机会</w:t>
      </w:r>
      <w:r>
        <w:rPr>
          <w:rFonts w:hint="eastAsia"/>
        </w:rPr>
        <w:br/>
      </w:r>
      <w:r>
        <w:rPr>
          <w:rFonts w:hint="eastAsia"/>
        </w:rPr>
        <w:t>　　图表 地产威胁</w:t>
      </w:r>
      <w:r>
        <w:rPr>
          <w:rFonts w:hint="eastAsia"/>
        </w:rPr>
        <w:br/>
      </w:r>
      <w:r>
        <w:rPr>
          <w:rFonts w:hint="eastAsia"/>
        </w:rPr>
        <w:t>　　图表 2019-2023年中国地产行业盈利能力分析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地产品牌分析</w:t>
      </w:r>
      <w:r>
        <w:rPr>
          <w:rFonts w:hint="eastAsia"/>
        </w:rPr>
        <w:br/>
      </w:r>
      <w:r>
        <w:rPr>
          <w:rFonts w:hint="eastAsia"/>
        </w:rPr>
        <w:t>　　图表 地产企业（一）概述</w:t>
      </w:r>
      <w:r>
        <w:rPr>
          <w:rFonts w:hint="eastAsia"/>
        </w:rPr>
        <w:br/>
      </w:r>
      <w:r>
        <w:rPr>
          <w:rFonts w:hint="eastAsia"/>
        </w:rPr>
        <w:t>　　图表 企业地产业务分析</w:t>
      </w:r>
      <w:r>
        <w:rPr>
          <w:rFonts w:hint="eastAsia"/>
        </w:rPr>
        <w:br/>
      </w:r>
      <w:r>
        <w:rPr>
          <w:rFonts w:hint="eastAsia"/>
        </w:rPr>
        <w:t>　　图表 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地产企业（二）简介</w:t>
      </w:r>
      <w:r>
        <w:rPr>
          <w:rFonts w:hint="eastAsia"/>
        </w:rPr>
        <w:br/>
      </w:r>
      <w:r>
        <w:rPr>
          <w:rFonts w:hint="eastAsia"/>
        </w:rPr>
        <w:t>　　图表 企业地产业务</w:t>
      </w:r>
      <w:r>
        <w:rPr>
          <w:rFonts w:hint="eastAsia"/>
        </w:rPr>
        <w:br/>
      </w:r>
      <w:r>
        <w:rPr>
          <w:rFonts w:hint="eastAsia"/>
        </w:rPr>
        <w:t>　　图表 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地产企业（三）概况</w:t>
      </w:r>
      <w:r>
        <w:rPr>
          <w:rFonts w:hint="eastAsia"/>
        </w:rPr>
        <w:br/>
      </w:r>
      <w:r>
        <w:rPr>
          <w:rFonts w:hint="eastAsia"/>
        </w:rPr>
        <w:t>　　图表 企业地产业务情况</w:t>
      </w:r>
      <w:r>
        <w:rPr>
          <w:rFonts w:hint="eastAsia"/>
        </w:rPr>
        <w:br/>
      </w:r>
      <w:r>
        <w:rPr>
          <w:rFonts w:hint="eastAsia"/>
        </w:rPr>
        <w:t>　　图表 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地产发展有利因素分析</w:t>
      </w:r>
      <w:r>
        <w:rPr>
          <w:rFonts w:hint="eastAsia"/>
        </w:rPr>
        <w:br/>
      </w:r>
      <w:r>
        <w:rPr>
          <w:rFonts w:hint="eastAsia"/>
        </w:rPr>
        <w:t>　　图表 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进入地产行业壁垒</w:t>
      </w:r>
      <w:r>
        <w:rPr>
          <w:rFonts w:hint="eastAsia"/>
        </w:rPr>
        <w:br/>
      </w:r>
      <w:r>
        <w:rPr>
          <w:rFonts w:hint="eastAsia"/>
        </w:rPr>
        <w:t>　　图表 2024-2030年中国地产行业市场容量预测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2024-2030年中国地产行业风险研究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b57a74834195" w:history="1">
        <w:r>
          <w:rPr>
            <w:rStyle w:val="Hyperlink"/>
          </w:rPr>
          <w:t>2024-2030年中国地产行业研究与前景趋势分析报告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8b57a74834195" w:history="1">
        <w:r>
          <w:rPr>
            <w:rStyle w:val="Hyperlink"/>
          </w:rPr>
          <w:t>https://www.20087.com/5/91/DiChanShiChangQianJingYuCe.html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79dd18634a79" w:history="1">
      <w:r>
        <w:rPr>
          <w:rStyle w:val="Hyperlink"/>
        </w:rPr>
        <w:t>2024-2030年中国地产行业研究与前景趋势分析报告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ChanShiChangQianJingYuCe.html" TargetMode="External" Id="R04b8b57a748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ChanShiChangQianJingYuCe.html" TargetMode="External" Id="Rc1cb79dd186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2024-07-25T23:36:06Z</dcterms:created>
  <dcterms:modified xsi:type="dcterms:W3CDTF">2024-07-26T00:36:06Z</dcterms:modified>
  <dc:subject>2024-2030年中国地产行业研究与前景趋势分析报告</dc:subject>
  <dc:title>2024-2030年中国地产行业研究与前景趋势分析报告</dc:title>
  <cp:keywords>2024-2030年中国地产行业研究与前景趋势分析报告</cp:keywords>
  <dc:description>2024-2030年中国地产行业研究与前景趋势分析报告</dc:description>
</cp:coreProperties>
</file>