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cc6b4712e4172" w:history="1">
              <w:r>
                <w:rPr>
                  <w:rStyle w:val="Hyperlink"/>
                </w:rPr>
                <w:t>全球与中国建筑胶凝材料行业现状分析及市场前景预测报告（2026-2032年）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cc6b4712e4172" w:history="1">
              <w:r>
                <w:rPr>
                  <w:rStyle w:val="Hyperlink"/>
                </w:rPr>
                <w:t>全球与中国建筑胶凝材料行业现状分析及市场前景预测报告（2026-2032年）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cc6b4712e4172" w:history="1">
                <w:r>
                  <w:rPr>
                    <w:rStyle w:val="Hyperlink"/>
                  </w:rPr>
                  <w:t>https://www.20087.com/6/81/JianZhuJiaoNingCaiLiaoHangYeFaZhanQianJing.html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凝材料是混凝土与砂浆的核心组分，涵盖硅酸盐水泥、硫铝酸盐水泥、碱激发材料及新型低碳胶凝体系，通过水化反应提供强度与耐久性。主流产品强调早期强度发展、体积稳定性、抗硫酸盐侵蚀及低水化热特性。行业持续推动高贝利特水泥、煅烧黏土-石灰石复合体系（LC³）等低碳替代方案，并优化纳米添加剂以提升微观结构致密性。然而，在传统硅酸盐水泥碳排放强度高、部分新型胶凝材料长期性能数据不足、及标准规范滞后制约工程应用方面，仍是绿色建材转型的主要瓶颈。</w:t>
      </w:r>
      <w:r>
        <w:rPr>
          <w:rFonts w:hint="eastAsia"/>
        </w:rPr>
        <w:br/>
      </w:r>
      <w:r>
        <w:rPr>
          <w:rFonts w:hint="eastAsia"/>
        </w:rPr>
        <w:t>　　未来，建筑胶凝材料将向负碳化、功能集成与数字化设计方向突破。市场调研网认为，碳化养护技术使材料在硬化过程中主动吸收CO₂；光催化或自修复组分赋予混凝土空气净化或裂缝愈合能力。在系统层面，AI驱动的配合比设计平台基于本地原料与性能目标自动优化配方；区块链记录原材料碳足迹。此外，3D打印专用快硬胶凝材料将支撑复杂结构建造。长远看，建筑胶凝材料将从结构粘结剂升级为智能基础设施的活性基质，在碳中和建筑、韧性城市与循环经济建材体系构建中，持续释放其低碳、高性能、多功能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1cc6b4712e4172" w:history="1">
        <w:r>
          <w:rPr>
            <w:rStyle w:val="Hyperlink"/>
          </w:rPr>
          <w:t>全球与中国建筑胶凝材料行业现状分析及市场前景预测报告（2026-2032年）</w:t>
        </w:r>
      </w:hyperlink>
      <w:r>
        <w:rPr>
          <w:rFonts w:hint="eastAsia"/>
        </w:rPr>
        <w:t>》，2025年建筑胶凝材料行业市场规模达 亿元，预计2032年市场规模将达 亿元，期间年均复合增长率（CAGR）达 %。报告基于对建筑胶凝材料行业的长期监测研究，结合建筑胶凝材料行业供需关系变化规律、产品消费结构、应用领域拓展、市场发展环境及政策支持等多维度分析，采用定量与定性相结合的科学方法，对行业内重点企业进行了系统研究。报告全面呈现了建筑胶凝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按产品类型细分，全球建筑胶凝材料市场规模2021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有机凝胶材料</w:t>
      </w:r>
      <w:r>
        <w:rPr>
          <w:rFonts w:hint="eastAsia"/>
        </w:rPr>
        <w:br/>
      </w:r>
      <w:r>
        <w:rPr>
          <w:rFonts w:hint="eastAsia"/>
        </w:rPr>
        <w:t>　　　　1.3.3 无机凝胶材料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按应用细分，全球建筑胶凝材料市场规模2021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室内施工</w:t>
      </w:r>
      <w:r>
        <w:rPr>
          <w:rFonts w:hint="eastAsia"/>
        </w:rPr>
        <w:br/>
      </w:r>
      <w:r>
        <w:rPr>
          <w:rFonts w:hint="eastAsia"/>
        </w:rPr>
        <w:t>　　　　1.4.3 室外施工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建筑胶凝材料行业发展总体概况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建筑胶凝材料行业发展主要特点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建筑胶凝材料行业发展影响因素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建筑胶凝材料有利因素</w:t>
      </w:r>
      <w:r>
        <w:rPr>
          <w:rFonts w:hint="eastAsia"/>
        </w:rPr>
        <w:br/>
      </w:r>
      <w:r>
        <w:rPr>
          <w:rFonts w:hint="eastAsia"/>
        </w:rPr>
        <w:t>　　　　1.5.3 .2 建筑胶凝材料不利因素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全球市场，近三年建筑胶凝材料主要企业占有率及排名（按销量）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建筑胶凝材料主要企业在国际市场占有率（按销量，2023-2026）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2025年建筑胶凝材料主要企业在国际市场排名（按销量）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全球市场主要企业建筑胶凝材料销量（2023-2026）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全球市场，近三年建筑胶凝材料主要企业占有率及排名（按收入）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建筑胶凝材料主要企业在国际市场占有率（按收入，2023-2026）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2025年建筑胶凝材料主要企业在国际市场排名（按收入）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全球市场主要企业建筑胶凝材料销售收入（2023-2026）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全球市场主要企业建筑胶凝材料销售价格（2023-2026）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中国市场，近三年建筑胶凝材料主要企业占有率及排名（按销量）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建筑胶凝材料主要企业在中国市场占有率（按销量，2023-2026）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2025年建筑胶凝材料主要企业在中国市场排名（按销量）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中国市场主要企业建筑胶凝材料销量（2023-2026）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中国市场，近三年建筑胶凝材料主要企业占有率及排名（按收入）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建筑胶凝材料主要企业在中国市场占有率（按收入，2023-2026）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2025年建筑胶凝材料主要企业在中国市场排名（按收入）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中国市场主要企业建筑胶凝材料销售收入（2023-2026）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全球主要厂商建筑胶凝材料总部及产地分布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全球主要厂商成立时间及建筑胶凝材料商业化日期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全球主要厂商建筑胶凝材料产品类型及应用</w:t>
      </w:r>
      <w:r>
        <w:rPr>
          <w:rFonts w:hint="eastAsia"/>
        </w:rPr>
        <w:br/>
      </w:r>
      <w:r>
        <w:rPr>
          <w:rFonts w:hint="eastAsia"/>
        </w:rPr>
        <w:t>　　2.9 建筑胶凝材料行业集中度、竞争程度分析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建筑胶凝材料行业集中度分析：2025年全球Top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全球建筑胶凝材料第一梯队、第二梯队和第三梯队生产商（品牌）及市场份额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全球建筑胶凝材料总体规模分析</w:t>
      </w:r>
      <w:r>
        <w:rPr>
          <w:rFonts w:hint="eastAsia"/>
        </w:rPr>
        <w:br/>
      </w:r>
      <w:r>
        <w:rPr>
          <w:rFonts w:hint="eastAsia"/>
        </w:rPr>
        <w:t>　　3.1 全球建筑胶凝材料供需现状及预测（2021-2032）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全球建筑胶凝材料产能、产量、产能利用率及发展趋势（2021-2032）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全球建筑胶凝材料产量、需求量及发展趋势（2021-2032）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全球主要地区建筑胶凝材料产量及发展趋势（2021-2032）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全球主要地区建筑胶凝材料产量（2021-2026）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全球主要地区建筑胶凝材料产量（2027-2032）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全球主要地区建筑胶凝材料产量市场份额（2021-2032）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中国建筑胶凝材料供需现状及预测（2021-2032）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中国建筑胶凝材料产能、产量、产能利用率及发展趋势（2021-2032）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中国建筑胶凝材料产量、市场需求量及发展趋势（2021-2032）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中国市场建筑胶凝材料进出口（2021-2032）</w:t>
      </w:r>
      <w:r>
        <w:rPr>
          <w:rFonts w:hint="eastAsia"/>
        </w:rPr>
        <w:br/>
      </w:r>
      <w:r>
        <w:rPr>
          <w:rFonts w:hint="eastAsia"/>
        </w:rPr>
        <w:t>　　3.4 全球建筑胶凝材料销量及销售额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全球市场建筑胶凝材料销售额（2021-2032）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全球市场建筑胶凝材料销量（2021-2032）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全球市场建筑胶凝材料价格趋势（2021-2032）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全球建筑胶凝材料主要地区分析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全球主要地区建筑胶凝材料市场规模分析：2021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全球主要地区建筑胶凝材料销售收入及市场份额（2021-2026）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全球主要地区建筑胶凝材料销售收入预测（2027-2032）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全球主要地区建筑胶凝材料销量分析：2021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全球主要地区建筑胶凝材料销量及市场份额（2021-2026）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全球主要地区建筑胶凝材料销量及市场份额预测（2027-2032）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中东市场建筑胶凝材料销量、收入及增长率（2021-2032）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建筑胶凝材料销量、收入、价格及毛利率（2021-2026）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不同产品类型建筑胶凝材料分析</w:t>
      </w:r>
      <w:r>
        <w:rPr>
          <w:rFonts w:hint="eastAsia"/>
        </w:rPr>
        <w:br/>
      </w:r>
      <w:r>
        <w:rPr>
          <w:rFonts w:hint="eastAsia"/>
        </w:rPr>
        <w:t>　　6.1 全球不同产品类型建筑胶凝材料销量（2021-2032）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全球不同产品类型建筑胶凝材料销量及市场份额（2021-2026）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全球不同产品类型建筑胶凝材料销量预测（2027-2032）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全球不同产品类型建筑胶凝材料收入（2021-2032）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全球不同产品类型建筑胶凝材料收入及市场份额（2021-2026）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全球不同产品类型建筑胶凝材料收入预测（2027-2032）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全球不同产品类型建筑胶凝材料价格走势（2021-2032）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中国不同产品类型建筑胶凝材料销量（2021-2032）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中国不同产品类型建筑胶凝材料销量及市场份额（2021-2026）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中国不同产品类型建筑胶凝材料销量预测（2027-2032）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中国不同产品类型建筑胶凝材料收入（2021-2032）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中国不同产品类型建筑胶凝材料收入及市场份额（2021-2026）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中国不同产品类型建筑胶凝材料收入预测（2027-2032）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不同应用建筑胶凝材料分析</w:t>
      </w:r>
      <w:r>
        <w:rPr>
          <w:rFonts w:hint="eastAsia"/>
        </w:rPr>
        <w:br/>
      </w:r>
      <w:r>
        <w:rPr>
          <w:rFonts w:hint="eastAsia"/>
        </w:rPr>
        <w:t>　　7.1 全球不同应用建筑胶凝材料销量（2021-2032）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全球不同应用建筑胶凝材料销量及市场份额（2021-2026）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全球不同应用建筑胶凝材料销量预测（2027-2032）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全球不同应用建筑胶凝材料收入（2021-2032）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全球不同应用建筑胶凝材料收入及市场份额（2021-2026）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全球不同应用建筑胶凝材料收入预测（2027-2032）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全球不同应用建筑胶凝材料价格走势（2021-2032）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中国不同应用建筑胶凝材料销量（2021-2032）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中国不同应用建筑胶凝材料销量及市场份额（2021-2026）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中国不同应用建筑胶凝材料销量预测（2027-2032）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中国不同应用建筑胶凝材料收入（2021-2032）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中国不同应用建筑胶凝材料收入及市场份额（2021-2026）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中国不同应用建筑胶凝材料收入预测（2027-2032）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建筑胶凝材料行业发展趋势</w:t>
      </w:r>
      <w:r>
        <w:rPr>
          <w:rFonts w:hint="eastAsia"/>
        </w:rPr>
        <w:br/>
      </w:r>
      <w:r>
        <w:rPr>
          <w:rFonts w:hint="eastAsia"/>
        </w:rPr>
        <w:t>　　8.2 建筑胶凝材料行业主要驱动因素</w:t>
      </w:r>
      <w:r>
        <w:rPr>
          <w:rFonts w:hint="eastAsia"/>
        </w:rPr>
        <w:br/>
      </w:r>
      <w:r>
        <w:rPr>
          <w:rFonts w:hint="eastAsia"/>
        </w:rPr>
        <w:t>　　8.3 建筑胶凝材料中国企业SWOT分析</w:t>
      </w:r>
      <w:r>
        <w:rPr>
          <w:rFonts w:hint="eastAsia"/>
        </w:rPr>
        <w:br/>
      </w:r>
      <w:r>
        <w:rPr>
          <w:rFonts w:hint="eastAsia"/>
        </w:rPr>
        <w:t>　　8.4 中国建筑胶凝材料行业政策环境分析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建筑胶凝材料行业产业链简介</w:t>
      </w:r>
      <w:r>
        <w:rPr>
          <w:rFonts w:hint="eastAsia"/>
        </w:rPr>
        <w:br/>
      </w:r>
      <w:r>
        <w:rPr>
          <w:rFonts w:hint="eastAsia"/>
        </w:rPr>
        <w:t>　　　　9.1.1 建筑胶凝材料行业供应链分析</w:t>
      </w:r>
      <w:r>
        <w:rPr>
          <w:rFonts w:hint="eastAsia"/>
        </w:rPr>
        <w:br/>
      </w:r>
      <w:r>
        <w:rPr>
          <w:rFonts w:hint="eastAsia"/>
        </w:rPr>
        <w:t>　　　　9.1.2 建筑胶凝材料主要原料及供应情况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建筑胶凝材料行业采购模式</w:t>
      </w:r>
      <w:r>
        <w:rPr>
          <w:rFonts w:hint="eastAsia"/>
        </w:rPr>
        <w:br/>
      </w:r>
      <w:r>
        <w:rPr>
          <w:rFonts w:hint="eastAsia"/>
        </w:rPr>
        <w:t>　　9.3 建筑胶凝材料行业生产模式</w:t>
      </w:r>
      <w:r>
        <w:rPr>
          <w:rFonts w:hint="eastAsia"/>
        </w:rPr>
        <w:br/>
      </w:r>
      <w:r>
        <w:rPr>
          <w:rFonts w:hint="eastAsia"/>
        </w:rPr>
        <w:t>　　9.4 建筑胶凝材料行业销售模式及销售渠道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按产品类型细分，全球建筑胶凝材料市场规模2021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按应用细分，全球建筑胶凝材料市场规模（CAGR）2021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建筑胶凝材料行业发展主要特点</w:t>
      </w:r>
      <w:r>
        <w:rPr>
          <w:rFonts w:hint="eastAsia"/>
        </w:rPr>
        <w:br/>
      </w:r>
      <w:r>
        <w:rPr>
          <w:rFonts w:hint="eastAsia"/>
        </w:rPr>
        <w:t>　　表 4： 建筑胶凝材料行业发展有利因素分析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建筑胶凝材料行业发展不利因素分析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进入建筑胶凝材料行业壁垒</w:t>
      </w:r>
      <w:r>
        <w:rPr>
          <w:rFonts w:hint="eastAsia"/>
        </w:rPr>
        <w:br/>
      </w:r>
      <w:r>
        <w:rPr>
          <w:rFonts w:hint="eastAsia"/>
        </w:rPr>
        <w:t>　　表 7： 建筑胶凝材料主要企业在国际市场占有率（按销量，2023-2026）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2025年建筑胶凝材料主要企业在国际市场排名（按销量）&amp;（吨）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全球市场主要企业建筑胶凝材料销量（2023-2026）&amp;（吨）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建筑胶凝材料主要企业在国际市场占有率（按收入，2023-2026）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2025年建筑胶凝材料主要企业在国际市场排名（按收入）&amp;（万元）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全球市场主要企业建筑胶凝材料销售收入（2023-2026）&amp;（万元）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全球市场主要企业建筑胶凝材料销售价格（2023-2026）&amp;（元/吨）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建筑胶凝材料主要企业在中国市场占有率（按销量，2023-2026）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2025年建筑胶凝材料主要企业在中国市场排名（按销量）&amp;（吨）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中国市场主要企业建筑胶凝材料销量（2023-2026）&amp;（吨）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建筑胶凝材料主要企业在中国市场占有率（按收入，2023-2026）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2025年建筑胶凝材料主要企业在中国市场排名（按收入）&amp;（万元）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中国市场主要企业建筑胶凝材料销售收入（2023-2026）&amp;（万元）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全球主要厂商建筑胶凝材料总部及产地分布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全球主要厂商成立时间及建筑胶凝材料商业化日期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全球主要厂商建筑胶凝材料产品类型及应用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2025年全球建筑胶凝材料主要厂商市场地位（第一梯队、第二梯队和第三梯队）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全球建筑胶凝材料市场投资、并购等现状分析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全球主要地区建筑胶凝材料产量增速（CAGR）：（2021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全球主要地区建筑胶凝材料产量（2021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全球主要地区建筑胶凝材料产量（2021-2026）&amp;（吨）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全球主要地区建筑胶凝材料产量（2027-2032）&amp;（吨）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全球主要地区建筑胶凝材料产量市场份额（2021-2026）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全球主要地区建筑胶凝材料产量市场份额（2027-2032）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中国市场建筑胶凝材料产量、销量、进出口（2021-2026）&amp;（吨）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中国市场建筑胶凝材料产量、销量、进出口预测（2027-2032）&amp;（吨）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全球主要地区建筑胶凝材料销售收入增速：（2021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全球主要地区建筑胶凝材料销售收入（2021-2026）&amp;（万元）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全球主要地区建筑胶凝材料销售收入市场份额（2021-2026）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全球主要地区建筑胶凝材料收入（2027-2032）&amp;（万元）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全球主要地区建筑胶凝材料收入市场份额（2027-2032）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全球主要地区建筑胶凝材料销量（吨）：2021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全球主要地区建筑胶凝材料销量（2021-2026）&amp;（吨）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全球主要地区建筑胶凝材料销量市场份额（2021-2026）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全球主要地区建筑胶凝材料销量（2027-2032）&amp;（吨）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全球主要地区建筑胶凝材料销量份额（2027-2032）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建筑胶凝材料生产基地、销售区域、竞争对手及市场地位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建筑胶凝材料产品规格、参数及市场应用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建筑胶凝材料销量（吨）、收入（万元）、价格（元/吨）及毛利率（2021-2026）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全球不同产品类型建筑胶凝材料销量（2021-2026）&amp;（吨）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全球不同产品类型建筑胶凝材料销量市场份额（2021-2026）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全球不同产品类型建筑胶凝材料销量预测（2027-2032）&amp;（吨）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全球市场不同产品类型建筑胶凝材料销量市场份额预测（2027-2032）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全球不同产品类型建筑胶凝材料收入（2021-2026）&amp;（万元）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全球不同产品类型建筑胶凝材料收入市场份额（2021-2026）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全球不同产品类型建筑胶凝材料收入预测（2027-2032）&amp;（万元）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全球不同产品类型建筑胶凝材料收入市场份额预测（2027-2032）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中国不同产品类型建筑胶凝材料销量（2021-2026）&amp;（吨）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中国不同产品类型建筑胶凝材料销量市场份额（2021-2026）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中国不同产品类型建筑胶凝材料销量预测（2027-2032）&amp;（吨）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全球市场不同产品类型建筑胶凝材料销量市场份额预测（2027-2032）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中国不同产品类型建筑胶凝材料收入（2021-2026）&amp;（万元）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中国不同产品类型建筑胶凝材料收入市场份额（2021-2026）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中国不同产品类型建筑胶凝材料收入预测（2027-2032）&amp;（万元）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中国不同产品类型建筑胶凝材料收入市场份额预测（2027-2032）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全球不同应用建筑胶凝材料销量（2021-2026）&amp;（吨）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全球不同应用建筑胶凝材料销量市场份额（2021-2026）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全球不同应用建筑胶凝材料销量预测（2027-2032）&amp;（吨）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全球市场不同应用建筑胶凝材料销量市场份额预测（2027-2032）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全球不同应用建筑胶凝材料收入（2021-2026）&amp;（万元）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全球不同应用建筑胶凝材料收入市场份额（2021-2026）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全球不同应用建筑胶凝材料收入预测（2027-2032）&amp;（万元）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全球不同应用建筑胶凝材料收入市场份额预测（2027-2032）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中国不同应用建筑胶凝材料销量（2021-2026）&amp;（吨）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中国不同应用建筑胶凝材料销量市场份额（2021-2026）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中国不同应用建筑胶凝材料销量预测（2027-2032）&amp;（吨）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中国市场不同应用建筑胶凝材料销量市场份额预测（2027-2032）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中国不同应用建筑胶凝材料收入（2021-2026）&amp;（万元）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中国不同应用建筑胶凝材料收入市场份额（2021-2026）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中国不同应用建筑胶凝材料收入预测（2027-2032）&amp;（万元）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中国不同应用建筑胶凝材料收入市场份额预测（2027-2032）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建筑胶凝材料行业发展趋势</w:t>
      </w:r>
      <w:r>
        <w:rPr>
          <w:rFonts w:hint="eastAsia"/>
        </w:rPr>
        <w:br/>
      </w:r>
      <w:r>
        <w:rPr>
          <w:rFonts w:hint="eastAsia"/>
        </w:rPr>
        <w:t>　　表 151： 建筑胶凝材料行业主要驱动因素</w:t>
      </w:r>
      <w:r>
        <w:rPr>
          <w:rFonts w:hint="eastAsia"/>
        </w:rPr>
        <w:br/>
      </w:r>
      <w:r>
        <w:rPr>
          <w:rFonts w:hint="eastAsia"/>
        </w:rPr>
        <w:t>　　表 152： 建筑胶凝材料行业供应链分析</w:t>
      </w:r>
      <w:r>
        <w:rPr>
          <w:rFonts w:hint="eastAsia"/>
        </w:rPr>
        <w:br/>
      </w:r>
      <w:r>
        <w:rPr>
          <w:rFonts w:hint="eastAsia"/>
        </w:rPr>
        <w:t>　　表 153： 建筑胶凝材料上游原料供应商</w:t>
      </w:r>
      <w:r>
        <w:rPr>
          <w:rFonts w:hint="eastAsia"/>
        </w:rPr>
        <w:br/>
      </w:r>
      <w:r>
        <w:rPr>
          <w:rFonts w:hint="eastAsia"/>
        </w:rPr>
        <w:t>　　表 154： 建筑胶凝材料主要地区不同应用客户分析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建筑胶凝材料典型经销商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建筑胶凝材料产品图片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全球不同产品类型建筑胶凝材料销售额2021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全球不同产品类型建筑胶凝材料市场份额2025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有机凝胶材料产品图片</w:t>
      </w:r>
      <w:r>
        <w:rPr>
          <w:rFonts w:hint="eastAsia"/>
        </w:rPr>
        <w:br/>
      </w:r>
      <w:r>
        <w:rPr>
          <w:rFonts w:hint="eastAsia"/>
        </w:rPr>
        <w:t>　　图 5： 无机凝胶材料产品图片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全球不同应用建筑胶凝材料市场份额2025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室内施工</w:t>
      </w:r>
      <w:r>
        <w:rPr>
          <w:rFonts w:hint="eastAsia"/>
        </w:rPr>
        <w:br/>
      </w:r>
      <w:r>
        <w:rPr>
          <w:rFonts w:hint="eastAsia"/>
        </w:rPr>
        <w:t>　　图 9： 室外施工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2025年全球前五大生产商建筑胶凝材料市场份额</w:t>
      </w:r>
      <w:r>
        <w:rPr>
          <w:rFonts w:hint="eastAsia"/>
        </w:rPr>
        <w:br/>
      </w:r>
      <w:r>
        <w:rPr>
          <w:rFonts w:hint="eastAsia"/>
        </w:rPr>
        <w:t>　　图 11： 2025年全球建筑胶凝材料第一梯队、第二梯队和第三梯队厂商及市场份额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全球建筑胶凝材料产能、产量、产能利用率及发展趋势（2021-2032）&amp;（吨）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全球建筑胶凝材料产量、需求量及发展趋势（2021-2032）&amp;（吨）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全球主要地区建筑胶凝材料产量市场份额（2021-2032）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中国建筑胶凝材料产能、产量、产能利用率及发展趋势（2021-2032）&amp;（吨）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中国建筑胶凝材料产量、市场需求量及发展趋势（2021-2032）&amp;（吨）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全球建筑胶凝材料市场销售额及增长率：（2021-2032）&amp;（万元）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全球市场建筑胶凝材料市场规模：2021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全球市场建筑胶凝材料价格趋势（2021-2032）&amp;（元/吨）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全球主要地区建筑胶凝材料销售收入（2021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全球主要地区建筑胶凝材料销售收入市场份额（2021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中东市场建筑胶凝材料销量及增长率（2021-2032）&amp;（吨）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中东市场建筑胶凝材料收入及增长率（2021-2032）&amp;（万元）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全球不同产品类型建筑胶凝材料价格走势（2021-2032）&amp;（元/吨）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全球不同应用建筑胶凝材料价格走势（2021-2032）&amp;（元/吨）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建筑胶凝材料中国企业SWOT分析</w:t>
      </w:r>
      <w:r>
        <w:rPr>
          <w:rFonts w:hint="eastAsia"/>
        </w:rPr>
        <w:br/>
      </w:r>
      <w:r>
        <w:rPr>
          <w:rFonts w:hint="eastAsia"/>
        </w:rPr>
        <w:t>　　图 42： 建筑胶凝材料产业链</w:t>
      </w:r>
      <w:r>
        <w:rPr>
          <w:rFonts w:hint="eastAsia"/>
        </w:rPr>
        <w:br/>
      </w:r>
      <w:r>
        <w:rPr>
          <w:rFonts w:hint="eastAsia"/>
        </w:rPr>
        <w:t>　　图 43： 建筑胶凝材料行业采购模式分析</w:t>
      </w:r>
      <w:r>
        <w:rPr>
          <w:rFonts w:hint="eastAsia"/>
        </w:rPr>
        <w:br/>
      </w:r>
      <w:r>
        <w:rPr>
          <w:rFonts w:hint="eastAsia"/>
        </w:rPr>
        <w:t>　　图 44： 建筑胶凝材料行业生产模式</w:t>
      </w:r>
      <w:r>
        <w:rPr>
          <w:rFonts w:hint="eastAsia"/>
        </w:rPr>
        <w:br/>
      </w:r>
      <w:r>
        <w:rPr>
          <w:rFonts w:hint="eastAsia"/>
        </w:rPr>
        <w:t>　　图 45： 建筑胶凝材料行业销售模式分析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cc6b4712e4172" w:history="1">
        <w:r>
          <w:rPr>
            <w:rStyle w:val="Hyperlink"/>
          </w:rPr>
          <w:t>全球与中国建筑胶凝材料行业现状分析及市场前景预测报告（2026-2032年）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cc6b4712e4172" w:history="1">
        <w:r>
          <w:rPr>
            <w:rStyle w:val="Hyperlink"/>
          </w:rPr>
          <w:t>https://www.20087.com/6/81/JianZhuJiaoNingCaiLiaoHangYeFaZhanQianJing.html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热点：建筑胶凝材料水玻璃、建筑材料胶凝材料解释、建筑工程中常用的胶凝材料有哪些?、什么是胶凝材料?工程中常用的胶凝材料有哪些?、建筑上常用的胶凝材料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70d538924523" w:history="1">
      <w:r>
        <w:rPr>
          <w:rStyle w:val="Hyperlink"/>
        </w:rPr>
        <w:t>全球与中国建筑胶凝材料行业现状分析及市场前景预测报告（2026-2032年）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anZhuJiaoNingCaiLiaoHangYeFaZhanQianJing.html" TargetMode="External" Id="Rbb1cc6b4712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anZhuJiaoNingCaiLiaoHangYeFaZhanQianJing.html" TargetMode="External" Id="R75b170d53892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2026-02-28T08:08:34Z</dcterms:created>
  <dcterms:modified xsi:type="dcterms:W3CDTF">2026-02-28T09:08:34Z</dcterms:modified>
  <dc:subject>全球与中国建筑胶凝材料行业现状分析及市场前景预测报告（2026-2032年）</dc:subject>
  <dc:title>全球与中国建筑胶凝材料行业现状分析及市场前景预测报告（2026-2032年）</dc:title>
  <cp:keywords>全球与中国建筑胶凝材料行业现状分析及市场前景预测报告（2026-2032年）</cp:keywords>
  <dc:description>全球与中国建筑胶凝材料行业现状分析及市场前景预测报告（2026-2032年）</dc:description>
</cp:coreProperties>
</file>