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a33f38028494b" w:history="1">
              <w:r>
                <w:rPr>
                  <w:rStyle w:val="Hyperlink"/>
                </w:rPr>
                <w:t>中国绵阳房地产行业现状调查分析及市场前景预测报告（2025年版）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a33f38028494b" w:history="1">
              <w:r>
                <w:rPr>
                  <w:rStyle w:val="Hyperlink"/>
                </w:rPr>
                <w:t>中国绵阳房地产行业现状调查分析及市场前景预测报告（2025年版）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a33f38028494b" w:history="1">
                <w:r>
                  <w:rPr>
                    <w:rStyle w:val="Hyperlink"/>
                  </w:rPr>
                  <w:t>https://www.20087.com/M_JianCaiFangChan/17/MianYangFangDiChanHangYeQianJingFenXi.html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阳市位于中国四川省，近年来随着西部大开发战略的推进和科技城的建设，房地产市场呈现稳步增长的态势。政府对基础设施的投资，如交通网络的完善和教育医疗设施的建设，吸引了大量人才和企业的入驻，带动了住宅和商业地产的需求。同时，绿色建筑和智慧社区的概念深入人心，开发商开始注重项目的生态环保和智能化配置，以提升居住品质。</w:t>
      </w:r>
      <w:r>
        <w:rPr>
          <w:rFonts w:hint="eastAsia"/>
        </w:rPr>
        <w:br/>
      </w:r>
      <w:r>
        <w:rPr>
          <w:rFonts w:hint="eastAsia"/>
        </w:rPr>
        <w:t>　　未来，绵阳房地产市场将更加注重可持续发展和居民生活质量，绿色建筑标准将被广泛采纳，智慧社区将成为主流。随着人口老龄化和家庭结构的变化，适老化住宅和多功能社区将受到市场青睐。此外，房地产市场的透明度和规范化将进一步提高，政策调控和市场监督机制的完善，将促进房地产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a33f38028494b" w:history="1">
        <w:r>
          <w:rPr>
            <w:rStyle w:val="Hyperlink"/>
          </w:rPr>
          <w:t>中国绵阳房地产行业现状调查分析及市场前景预测报告（2025年版）</w:t>
        </w:r>
      </w:hyperlink>
      <w:r>
        <w:rPr>
          <w:rFonts w:hint="eastAsia"/>
        </w:rPr>
        <w:t>》依托权威机构及相关协会的数据资料，全面解析了绵阳房地产行业现状、市场需求及市场规模，系统梳理了绵阳房地产产业链结构、价格趋势及各细分市场动态。报告对绵阳房地产市场前景与发展趋势进行了科学预测，重点分析了品牌竞争格局、市场集中度及主要企业的经营表现。同时，通过SWOT分析揭示了绵阳房地产行业面临的机遇与风险，为绵阳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绵阳房地产行业概述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一、绵阳房地产的定义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绵阳房地产行业地位分析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中国绵阳房地产行业宏观经济环境分析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中国绵阳房地产行业政策环境分析</w:t>
      </w:r>
      <w:r>
        <w:rPr>
          <w:rFonts w:hint="eastAsia"/>
        </w:rPr>
        <w:br/>
      </w:r>
      <w:r>
        <w:rPr>
          <w:rFonts w:hint="eastAsia"/>
        </w:rPr>
        <w:t>　　第一节 绵阳房地产行业政策法规环境分析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绵阳房地产行业技术环境分析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2024-2025年中国绵阳房地产行业总体发展状况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中国绵阳房地产行业规模情况分析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中国绵阳房地产行业产销情况分析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中国绵阳房地产行业财务能力分析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2024-2025年中国绵阳房地产行业市场发展分析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2024-2025年中国绵阳房地产市场分析</w:t>
      </w:r>
      <w:r>
        <w:rPr>
          <w:rFonts w:hint="eastAsia"/>
        </w:rPr>
        <w:br/>
      </w:r>
      <w:r>
        <w:rPr>
          <w:rFonts w:hint="eastAsia"/>
        </w:rPr>
        <w:t>　　　　一、2025年绵阳房地产市场形势回顾</w:t>
      </w:r>
      <w:r>
        <w:rPr>
          <w:rFonts w:hint="eastAsia"/>
        </w:rPr>
        <w:br/>
      </w:r>
      <w:r>
        <w:rPr>
          <w:rFonts w:hint="eastAsia"/>
        </w:rPr>
        <w:t>　　　　二、2025年绵阳房地产市场形势分析</w:t>
      </w:r>
      <w:r>
        <w:rPr>
          <w:rFonts w:hint="eastAsia"/>
        </w:rPr>
        <w:br/>
      </w:r>
      <w:r>
        <w:rPr>
          <w:rFonts w:hint="eastAsia"/>
        </w:rPr>
        <w:t>　　第二节 中国绵阳房地产行业市场发展的主要策略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一、发展国内绵阳房地产业的相关建议与对策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二、中国绵阳房地产产业的发展建议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2024-2025年中国绵阳房地产行业总体发展状况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中国绵阳房地产行业规模情况分析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中国绵阳房地产行业产销情况分析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中国绵阳房地产行业财务能力分析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2024-2025年中国绵阳房地产行业市场发展分析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2024-2025年中国绵阳房地产市场分析</w:t>
      </w:r>
      <w:r>
        <w:rPr>
          <w:rFonts w:hint="eastAsia"/>
        </w:rPr>
        <w:br/>
      </w:r>
      <w:r>
        <w:rPr>
          <w:rFonts w:hint="eastAsia"/>
        </w:rPr>
        <w:t>　　　　一、2025年绵阳房地产市场形势回顾</w:t>
      </w:r>
      <w:r>
        <w:rPr>
          <w:rFonts w:hint="eastAsia"/>
        </w:rPr>
        <w:br/>
      </w:r>
      <w:r>
        <w:rPr>
          <w:rFonts w:hint="eastAsia"/>
        </w:rPr>
        <w:t>　　　　二、2025年绵阳房地产市场形势分析</w:t>
      </w:r>
      <w:r>
        <w:rPr>
          <w:rFonts w:hint="eastAsia"/>
        </w:rPr>
        <w:br/>
      </w:r>
      <w:r>
        <w:rPr>
          <w:rFonts w:hint="eastAsia"/>
        </w:rPr>
        <w:t>　　第二节 中国绵阳房地产行业市场发展的主要策略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一、发展国内绵阳房地产业的相关建议与对策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二、中国绵阳房地产产业的发展建议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2024-2025年中国绵阳房地产行业竞争格局分析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绵阳房地产行业竞争结构分析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绵阳房地产企业国际竞争力比较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绵阳房地产行业竞争格局分析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一、绵阳房地产行业集中度分析</w:t>
      </w:r>
      <w:r>
        <w:rPr>
          <w:rFonts w:hint="eastAsia"/>
        </w:rPr>
        <w:br/>
      </w:r>
      <w:r>
        <w:rPr>
          <w:rFonts w:hint="eastAsia"/>
        </w:rPr>
        <w:t>　　　　二、绵阳房地产行业竞争程度分析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2025-2031年绵阳房地产行业竞争策略分析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一、2025-2031年绵阳房地产行业市场竞争分析</w:t>
      </w:r>
      <w:r>
        <w:rPr>
          <w:rFonts w:hint="eastAsia"/>
        </w:rPr>
        <w:br/>
      </w:r>
      <w:r>
        <w:rPr>
          <w:rFonts w:hint="eastAsia"/>
        </w:rPr>
        <w:t>　　　　二、2025-2031年绵阳房地产行业竞争格局展望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三、2025-2031年绵阳房地产行业竞争策略分析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2024-2025年中国绵阳房地产行业重点企业发展分析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九洲千城置业有限责任公司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绵阳市三汇房地产开发有限责任公司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四川兴发房地产开发有限公司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四川樊华建设（集团）有限公司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四川吉盛房地产开发有限公司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四川丰泰金科投资有限公司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四川海珂实业集团公司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四川长虹置业有限公司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2025-2031年中国绵阳房地产行业发展前景预测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2025-2031年中国绵阳房地产行业市场发展趋势预测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三、2025-2031年中国绵阳房地产行业市场价格走势预测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2025-2031年中国绵阳房地产技术发展趋势预测</w:t>
      </w:r>
      <w:r>
        <w:rPr>
          <w:rFonts w:hint="eastAsia"/>
        </w:rPr>
        <w:br/>
      </w:r>
      <w:r>
        <w:rPr>
          <w:rFonts w:hint="eastAsia"/>
        </w:rPr>
        <w:t>　　　　一、绵阳房地产发展新动态</w:t>
      </w:r>
      <w:r>
        <w:rPr>
          <w:rFonts w:hint="eastAsia"/>
        </w:rPr>
        <w:br/>
      </w:r>
      <w:r>
        <w:rPr>
          <w:rFonts w:hint="eastAsia"/>
        </w:rPr>
        <w:t>　　　　二、绵阳房地产技术新动态</w:t>
      </w:r>
      <w:r>
        <w:rPr>
          <w:rFonts w:hint="eastAsia"/>
        </w:rPr>
        <w:br/>
      </w:r>
      <w:r>
        <w:rPr>
          <w:rFonts w:hint="eastAsia"/>
        </w:rPr>
        <w:t>　　　　三、绵阳房地产技术发展趋势预测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2025-2031年中国绵阳房地产行业投资分析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房地产行业运行分析</w:t>
      </w:r>
      <w:r>
        <w:rPr>
          <w:rFonts w:hint="eastAsia"/>
        </w:rPr>
        <w:br/>
      </w:r>
      <w:r>
        <w:rPr>
          <w:rFonts w:hint="eastAsia"/>
        </w:rPr>
        <w:t>　　第四节 中.智林.－行业投资建议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房地产与宏观经济的相关性</w:t>
      </w:r>
      <w:r>
        <w:rPr>
          <w:rFonts w:hint="eastAsia"/>
        </w:rPr>
        <w:br/>
      </w:r>
      <w:r>
        <w:rPr>
          <w:rFonts w:hint="eastAsia"/>
        </w:rPr>
        <w:t>　　图表 房地产与其他产业的相关性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2025年房地产行业主要政策</w:t>
      </w:r>
      <w:r>
        <w:rPr>
          <w:rFonts w:hint="eastAsia"/>
        </w:rPr>
        <w:br/>
      </w:r>
      <w:r>
        <w:rPr>
          <w:rFonts w:hint="eastAsia"/>
        </w:rPr>
        <w:t>　　图表 绵阳市房产管理局行政审批和公共服务事项</w:t>
      </w:r>
      <w:r>
        <w:rPr>
          <w:rFonts w:hint="eastAsia"/>
        </w:rPr>
        <w:br/>
      </w:r>
      <w:r>
        <w:rPr>
          <w:rFonts w:hint="eastAsia"/>
        </w:rPr>
        <w:t>　　图表 2020-2025年绵阳市房地产盈利能力分析</w:t>
      </w:r>
      <w:r>
        <w:rPr>
          <w:rFonts w:hint="eastAsia"/>
        </w:rPr>
        <w:br/>
      </w:r>
      <w:r>
        <w:rPr>
          <w:rFonts w:hint="eastAsia"/>
        </w:rPr>
        <w:t>　　图表 2020-2025年绵阳市房地产行业偿债能力</w:t>
      </w:r>
      <w:r>
        <w:rPr>
          <w:rFonts w:hint="eastAsia"/>
        </w:rPr>
        <w:br/>
      </w:r>
      <w:r>
        <w:rPr>
          <w:rFonts w:hint="eastAsia"/>
        </w:rPr>
        <w:t>　　图表 2020-2025年绵阳市房地产运营能力分析</w:t>
      </w:r>
      <w:r>
        <w:rPr>
          <w:rFonts w:hint="eastAsia"/>
        </w:rPr>
        <w:br/>
      </w:r>
      <w:r>
        <w:rPr>
          <w:rFonts w:hint="eastAsia"/>
        </w:rPr>
        <w:t>　　图表 2020-2025年绵阳市房地产发展能力分析</w:t>
      </w:r>
      <w:r>
        <w:rPr>
          <w:rFonts w:hint="eastAsia"/>
        </w:rPr>
        <w:br/>
      </w:r>
      <w:r>
        <w:rPr>
          <w:rFonts w:hint="eastAsia"/>
        </w:rPr>
        <w:t>　　图表 2020-2025年绵阳市房地产盈利能力分析</w:t>
      </w:r>
      <w:r>
        <w:rPr>
          <w:rFonts w:hint="eastAsia"/>
        </w:rPr>
        <w:br/>
      </w:r>
      <w:r>
        <w:rPr>
          <w:rFonts w:hint="eastAsia"/>
        </w:rPr>
        <w:t>　　图表 2020-2025年绵阳市房地产行业偿债能力</w:t>
      </w:r>
      <w:r>
        <w:rPr>
          <w:rFonts w:hint="eastAsia"/>
        </w:rPr>
        <w:br/>
      </w:r>
      <w:r>
        <w:rPr>
          <w:rFonts w:hint="eastAsia"/>
        </w:rPr>
        <w:t>　　图表 2020-2025年绵阳市房地产运营能力分析</w:t>
      </w:r>
      <w:r>
        <w:rPr>
          <w:rFonts w:hint="eastAsia"/>
        </w:rPr>
        <w:br/>
      </w:r>
      <w:r>
        <w:rPr>
          <w:rFonts w:hint="eastAsia"/>
        </w:rPr>
        <w:t>　　图表 2020-2025年绵阳市房地产发展能力分析</w:t>
      </w:r>
      <w:r>
        <w:rPr>
          <w:rFonts w:hint="eastAsia"/>
        </w:rPr>
        <w:br/>
      </w:r>
      <w:r>
        <w:rPr>
          <w:rFonts w:hint="eastAsia"/>
        </w:rPr>
        <w:t>　　图表 2025年绵阳重点品牌开发商</w:t>
      </w:r>
      <w:r>
        <w:rPr>
          <w:rFonts w:hint="eastAsia"/>
        </w:rPr>
        <w:br/>
      </w:r>
      <w:r>
        <w:rPr>
          <w:rFonts w:hint="eastAsia"/>
        </w:rPr>
        <w:t>　　图表 绵阳房地产楼盘分布情况分析</w:t>
      </w:r>
      <w:r>
        <w:rPr>
          <w:rFonts w:hint="eastAsia"/>
        </w:rPr>
        <w:br/>
      </w:r>
      <w:r>
        <w:rPr>
          <w:rFonts w:hint="eastAsia"/>
        </w:rPr>
        <w:t>　　图表 九洲千城置业有限责任公司组织机构</w:t>
      </w:r>
      <w:r>
        <w:rPr>
          <w:rFonts w:hint="eastAsia"/>
        </w:rPr>
        <w:br/>
      </w:r>
      <w:r>
        <w:rPr>
          <w:rFonts w:hint="eastAsia"/>
        </w:rPr>
        <w:t>　　图表 四川樊华建设（集团）有限公司组织机构</w:t>
      </w:r>
      <w:r>
        <w:rPr>
          <w:rFonts w:hint="eastAsia"/>
        </w:rPr>
        <w:br/>
      </w:r>
      <w:r>
        <w:rPr>
          <w:rFonts w:hint="eastAsia"/>
        </w:rPr>
        <w:t>　　图表 四川丰泰集团公司集团架构</w:t>
      </w:r>
      <w:r>
        <w:rPr>
          <w:rFonts w:hint="eastAsia"/>
        </w:rPr>
        <w:br/>
      </w:r>
      <w:r>
        <w:rPr>
          <w:rFonts w:hint="eastAsia"/>
        </w:rPr>
        <w:t>　　图表 2025-2031年绵阳市房地产行业需求预测</w:t>
      </w:r>
      <w:r>
        <w:rPr>
          <w:rFonts w:hint="eastAsia"/>
        </w:rPr>
        <w:br/>
      </w:r>
      <w:r>
        <w:rPr>
          <w:rFonts w:hint="eastAsia"/>
        </w:rPr>
        <w:t>　　图表 2025-2031年绵阳市房地产行业供给预测</w:t>
      </w:r>
      <w:r>
        <w:rPr>
          <w:rFonts w:hint="eastAsia"/>
        </w:rPr>
        <w:br/>
      </w:r>
      <w:r>
        <w:rPr>
          <w:rFonts w:hint="eastAsia"/>
        </w:rPr>
        <w:t>　　图表 2025-2031年绵阳市房地产行业成交平均价格走势预测</w:t>
      </w:r>
      <w:r>
        <w:rPr>
          <w:rFonts w:hint="eastAsia"/>
        </w:rPr>
        <w:br/>
      </w:r>
      <w:r>
        <w:rPr>
          <w:rFonts w:hint="eastAsia"/>
        </w:rPr>
        <w:t>　　图表 绵阳七年房价变化走势图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a33f38028494b" w:history="1">
        <w:r>
          <w:rPr>
            <w:rStyle w:val="Hyperlink"/>
          </w:rPr>
          <w:t>中国绵阳房地产行业现状调查分析及市场前景预测报告（2025年版）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a33f38028494b" w:history="1">
        <w:r>
          <w:rPr>
            <w:rStyle w:val="Hyperlink"/>
          </w:rPr>
          <w:t>https://www.20087.com/M_JianCaiFangChan/17/MianYangFangDiChanHangYeQianJingFenXi.html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绵阳房产查询系统网站、绵阳房地产管理局、绵阳市房产信息查询网、绵阳房地产交易网官网、绵阳房产新楼盘、绵阳房地产管理局政务信息网官网、绵阳楼盘备案价官网、绵阳房地产开发商排名、绵阳新房在售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09ec3072c4a52" w:history="1">
      <w:r>
        <w:rPr>
          <w:rStyle w:val="Hyperlink"/>
        </w:rPr>
        <w:t>中国绵阳房地产行业现状调查分析及市场前景预测报告（2025年版）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MianYangFangDiChanHangYeQianJingFenXi.html" TargetMode="External" Id="Rbf2a33f38028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MianYangFangDiChanHangYeQianJingFenXi.html" TargetMode="External" Id="Rbc109ec3072c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2024-12-12T00:45:00Z</dcterms:created>
  <dcterms:modified xsi:type="dcterms:W3CDTF">2024-12-12T01:45:00Z</dcterms:modified>
  <dc:subject>中国绵阳房地产行业现状调查分析及市场前景预测报告（2025年版）</dc:subject>
  <dc:title>中国绵阳房地产行业现状调查分析及市场前景预测报告（2025年版）</dc:title>
  <cp:keywords>中国绵阳房地产行业现状调查分析及市场前景预测报告（2025年版）</cp:keywords>
  <dc:description>中国绵阳房地产行业现状调查分析及市场前景预测报告（2025年版）</dc:description>
</cp:coreProperties>
</file>