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09723f144f41" w:history="1">
              <w:r>
                <w:rPr>
                  <w:rStyle w:val="Hyperlink"/>
                </w:rPr>
                <w:t>2025-2031年中国报刊业行业现状全面调研与发展趋势分析报告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09723f144f41" w:history="1">
              <w:r>
                <w:rPr>
                  <w:rStyle w:val="Hyperlink"/>
                </w:rPr>
                <w:t>2025-2031年中国报刊业行业现状全面调研与发展趋势分析报告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509723f144f41" w:history="1">
                <w:r>
                  <w:rPr>
                    <w:rStyle w:val="Hyperlink"/>
                  </w:rPr>
                  <w:t>https://www.20087.com/8/61/BaoKanYeFaZhanQuShi.html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业作为传统媒体的重要组成部分，在数字化转型的大背景下面临着前所未有的挑战。近年来，随着互联网和社交媒体的兴起，传统的纸质媒体受到了冲击，许多报纸和杂志不得不寻求转型之路。一方面，许多报刊开始推出数字版本，通过网站和移动应用程序提供内容；另一方面，为了适应新的阅读习惯，内容形式也变得更加多样化，包括视频、播客等多媒体形式。尽管面临挑战，但高质量的内容仍然是吸引读者的关键因素。</w:t>
      </w:r>
      <w:r>
        <w:rPr>
          <w:rFonts w:hint="eastAsia"/>
        </w:rPr>
        <w:br/>
      </w:r>
      <w:r>
        <w:rPr>
          <w:rFonts w:hint="eastAsia"/>
        </w:rPr>
        <w:t>　　未来，报刊业将继续深化数字化转型，探索新的商业模式。一方面，随着技术的发展，报刊将更加注重内容的互动性和个性化，通过数据分析为读者提供更加精准的内容推荐。另一方面，为了弥补广告收入下降的影响，报刊业将探索订阅制、会员制等多种盈利模式，以确保持续的内容创作和支持。此外，随着公众对新闻真实性和权威性的关注度提高，高质量的原创报道和深度分析将成为报刊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09723f144f41" w:history="1">
        <w:r>
          <w:rPr>
            <w:rStyle w:val="Hyperlink"/>
          </w:rPr>
          <w:t>2025-2031年中国报刊业行业现状全面调研与发展趋势分析报告</w:t>
        </w:r>
      </w:hyperlink>
      <w:r>
        <w:rPr>
          <w:rFonts w:hint="eastAsia"/>
        </w:rPr>
        <w:t>》基于国家统计局及相关协会的权威数据，系统研究了报刊业行业的市场需求、市场规模及产业链现状，分析了报刊业价格波动、细分市场动态及重点企业的经营表现，科学预测了报刊业市场前景与发展趋势，揭示了潜在需求与投资机会，同时指出了报刊业行业可能面临的风险。通过对报刊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报刊行业发展分析</w:t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一、美国着名报刊介绍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中国报刊行业分析</w:t>
      </w:r>
      <w:r>
        <w:rPr>
          <w:rFonts w:hint="eastAsia"/>
        </w:rPr>
        <w:br/>
      </w:r>
      <w:r>
        <w:rPr>
          <w:rFonts w:hint="eastAsia"/>
        </w:rPr>
        <w:t>　　第一节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2025-2031年中国报刊零售市场状况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2025-2031年中国报刊广告市场分析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报业市场分析</w:t>
      </w:r>
      <w:r>
        <w:rPr>
          <w:rFonts w:hint="eastAsia"/>
        </w:rPr>
        <w:br/>
      </w:r>
      <w:r>
        <w:rPr>
          <w:rFonts w:hint="eastAsia"/>
        </w:rPr>
        <w:t>第三章 中国报业市场分析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四、2025-2031年报纸竞争品牌分析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七、2025-2031年财经类报纸零售市场解析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报纸发行市场分析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期刊市场分析</w:t>
      </w:r>
      <w:r>
        <w:rPr>
          <w:rFonts w:hint="eastAsia"/>
        </w:rPr>
        <w:br/>
      </w:r>
      <w:r>
        <w:rPr>
          <w:rFonts w:hint="eastAsia"/>
        </w:rPr>
        <w:t>第七章 期刊市场分析</w:t>
      </w:r>
      <w:r>
        <w:rPr>
          <w:rFonts w:hint="eastAsia"/>
        </w:rPr>
        <w:br/>
      </w:r>
      <w:r>
        <w:rPr>
          <w:rFonts w:hint="eastAsia"/>
        </w:rPr>
        <w:t>　　第一节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四、2025年国内首本汽车类周刊《汽车周刊》上市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报刊行业竞争格局</w:t>
      </w:r>
      <w:r>
        <w:rPr>
          <w:rFonts w:hint="eastAsia"/>
        </w:rPr>
        <w:br/>
      </w:r>
      <w:r>
        <w:rPr>
          <w:rFonts w:hint="eastAsia"/>
        </w:rPr>
        <w:t>第十章 报刊行业营销分析</w:t>
      </w:r>
      <w:r>
        <w:rPr>
          <w:rFonts w:hint="eastAsia"/>
        </w:rPr>
        <w:br/>
      </w:r>
      <w:r>
        <w:rPr>
          <w:rFonts w:hint="eastAsia"/>
        </w:rPr>
        <w:t>　　第一节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四、文汇新民联合报业集团签约成为中国2025年上海世博会合作媒体。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报刊发展趋势及投资策略</w:t>
      </w:r>
      <w:r>
        <w:rPr>
          <w:rFonts w:hint="eastAsia"/>
        </w:rPr>
        <w:br/>
      </w:r>
      <w:r>
        <w:rPr>
          <w:rFonts w:hint="eastAsia"/>
        </w:rPr>
        <w:t>第十三章 2020-2025年报刊行业发展趋势预测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第二节 2020-2025年期刊发展趋势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2020-2025年报刊行业投资策略探讨</w:t>
      </w:r>
      <w:r>
        <w:rPr>
          <w:rFonts w:hint="eastAsia"/>
        </w:rPr>
        <w:br/>
      </w:r>
      <w:r>
        <w:rPr>
          <w:rFonts w:hint="eastAsia"/>
        </w:rPr>
        <w:t>　　第一节 2020-2025年报刊投资机会分析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2020-2025年报业投资策略探讨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[中-智-林]2020-2025年期刊投资策略探讨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2025-2031年南京都市报零售发行走势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2025-2031年北京都市报零售总量走势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三大报纸在珠三角5城市的竞争态势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2025年全国报刊广告主广告投放排名——零售及服务业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2025年全国报刊广告主广告投放排名——化妆品浴室用品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2025年全国报刊广告主广告投放排名——个人用品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2025年全国报刊广告主广告投放排名——教育电信等公用事业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2025年全国报刊广告主广告投放排名——工业办公用品及工商服务</w:t>
      </w:r>
      <w:r>
        <w:rPr>
          <w:rFonts w:hint="eastAsia"/>
        </w:rPr>
        <w:br/>
      </w:r>
      <w:r>
        <w:rPr>
          <w:rFonts w:hint="eastAsia"/>
        </w:rPr>
        <w:t>　　图表 全国综合专业报10强</w:t>
      </w:r>
      <w:r>
        <w:rPr>
          <w:rFonts w:hint="eastAsia"/>
        </w:rPr>
        <w:br/>
      </w:r>
      <w:r>
        <w:rPr>
          <w:rFonts w:hint="eastAsia"/>
        </w:rPr>
        <w:t>　　图表 全国省级日报5强</w:t>
      </w:r>
      <w:r>
        <w:rPr>
          <w:rFonts w:hint="eastAsia"/>
        </w:rPr>
        <w:br/>
      </w:r>
      <w:r>
        <w:rPr>
          <w:rFonts w:hint="eastAsia"/>
        </w:rPr>
        <w:t>　　图表 全国城市日报5强</w:t>
      </w:r>
      <w:r>
        <w:rPr>
          <w:rFonts w:hint="eastAsia"/>
        </w:rPr>
        <w:br/>
      </w:r>
      <w:r>
        <w:rPr>
          <w:rFonts w:hint="eastAsia"/>
        </w:rPr>
        <w:t>　　图表 全国晚报20强</w:t>
      </w:r>
      <w:r>
        <w:rPr>
          <w:rFonts w:hint="eastAsia"/>
        </w:rPr>
        <w:br/>
      </w:r>
      <w:r>
        <w:rPr>
          <w:rFonts w:hint="eastAsia"/>
        </w:rPr>
        <w:t>　　图表 全国都市报30强</w:t>
      </w:r>
      <w:r>
        <w:rPr>
          <w:rFonts w:hint="eastAsia"/>
        </w:rPr>
        <w:br/>
      </w:r>
      <w:r>
        <w:rPr>
          <w:rFonts w:hint="eastAsia"/>
        </w:rPr>
        <w:t>　　图表 2025年上海都市报销量前六名排行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2025年北京都市报销量排行</w:t>
      </w:r>
      <w:r>
        <w:rPr>
          <w:rFonts w:hint="eastAsia"/>
        </w:rPr>
        <w:br/>
      </w:r>
      <w:r>
        <w:rPr>
          <w:rFonts w:hint="eastAsia"/>
        </w:rPr>
        <w:t>　　图表 2025年广州市都市报销量前六名排行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2025年西安市都市报销量前六名排行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2025年重庆市都市报销量排行</w:t>
      </w:r>
      <w:r>
        <w:rPr>
          <w:rFonts w:hint="eastAsia"/>
        </w:rPr>
        <w:br/>
      </w:r>
      <w:r>
        <w:rPr>
          <w:rFonts w:hint="eastAsia"/>
        </w:rPr>
        <w:t>　　图表 2025年武汉市都市报销量排行</w:t>
      </w:r>
      <w:r>
        <w:rPr>
          <w:rFonts w:hint="eastAsia"/>
        </w:rPr>
        <w:br/>
      </w:r>
      <w:r>
        <w:rPr>
          <w:rFonts w:hint="eastAsia"/>
        </w:rPr>
        <w:t>　　图表 2025年长沙市都市报销量排行</w:t>
      </w:r>
      <w:r>
        <w:rPr>
          <w:rFonts w:hint="eastAsia"/>
        </w:rPr>
        <w:br/>
      </w:r>
      <w:r>
        <w:rPr>
          <w:rFonts w:hint="eastAsia"/>
        </w:rPr>
        <w:t>　　图表 2025年南京市都市报销量排行</w:t>
      </w:r>
      <w:r>
        <w:rPr>
          <w:rFonts w:hint="eastAsia"/>
        </w:rPr>
        <w:br/>
      </w:r>
      <w:r>
        <w:rPr>
          <w:rFonts w:hint="eastAsia"/>
        </w:rPr>
        <w:t>　　图表 2025年太原市都市报销量排行</w:t>
      </w:r>
      <w:r>
        <w:rPr>
          <w:rFonts w:hint="eastAsia"/>
        </w:rPr>
        <w:br/>
      </w:r>
      <w:r>
        <w:rPr>
          <w:rFonts w:hint="eastAsia"/>
        </w:rPr>
        <w:t>　　图表 2025-2031年财经类日报平均销量走势</w:t>
      </w:r>
      <w:r>
        <w:rPr>
          <w:rFonts w:hint="eastAsia"/>
        </w:rPr>
        <w:br/>
      </w:r>
      <w:r>
        <w:rPr>
          <w:rFonts w:hint="eastAsia"/>
        </w:rPr>
        <w:t>　　图表 2025-2031年财经类周刊零售销量走势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09723f144f41" w:history="1">
        <w:r>
          <w:rPr>
            <w:rStyle w:val="Hyperlink"/>
          </w:rPr>
          <w:t>2025-2031年中国报刊业行业现状全面调研与发展趋势分析报告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509723f144f41" w:history="1">
        <w:r>
          <w:rPr>
            <w:rStyle w:val="Hyperlink"/>
          </w:rPr>
          <w:t>https://www.20087.com/8/61/BaoKanYeFaZhanQuShi.html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热点：报刊业如何应对新媒体的挑战、报刊业的现状分析、报刊业务发展存在的问题、报刊业务员技能鉴定考试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196dc827412e" w:history="1">
      <w:r>
        <w:rPr>
          <w:rStyle w:val="Hyperlink"/>
        </w:rPr>
        <w:t>2025-2031年中国报刊业行业现状全面调研与发展趋势分析报告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oKanYeFaZhanQuShi.html" TargetMode="External" Id="R163509723f1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oKanYeFaZhanQuShi.html" TargetMode="External" Id="Rfe02196dc827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2024-12-16T23:47:00Z</dcterms:created>
  <dcterms:modified xsi:type="dcterms:W3CDTF">2024-12-17T00:47:00Z</dcterms:modified>
  <dc:subject>2025-2031年中国报刊业行业现状全面调研与发展趋势分析报告</dc:subject>
  <dc:title>2025-2031年中国报刊业行业现状全面调研与发展趋势分析报告</dc:title>
  <cp:keywords>2025-2031年中国报刊业行业现状全面调研与发展趋势分析报告</cp:keywords>
  <dc:description>2025-2031年中国报刊业行业现状全面调研与发展趋势分析报告</dc:description>
</cp:coreProperties>
</file>