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f3b0ed0594e81" w:history="1">
              <w:r>
                <w:rPr>
                  <w:rStyle w:val="Hyperlink"/>
                </w:rPr>
                <w:t>中国苏州市房地产行业现状分析与发展前景研究报告（2025年版）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f3b0ed0594e81" w:history="1">
              <w:r>
                <w:rPr>
                  <w:rStyle w:val="Hyperlink"/>
                </w:rPr>
                <w:t>中国苏州市房地产行业现状分析与发展前景研究报告（2025年版）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f3b0ed0594e81" w:history="1">
                <w:r>
                  <w:rPr>
                    <w:rStyle w:val="Hyperlink"/>
                  </w:rPr>
                  <w:t>https://www.20087.com/8/01/SuZhouShiFangDiChanShiChangJingZ.html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州市房地产市场近年来保持稳健发展，受益于长三角一体化战略的推进，苏州作为区域重要城市，吸引了大量人口流入和投资。住宅市场方面，刚需和改善型需求并存，商业地产则随着消费升级呈现出多样化趋势。政府通过限购、限贷等调控政策，有效遏制了房价过快上涨，市场逐渐回归理性。但苏州房地产市场也面临库存压力和区域发展不平衡的问题。</w:t>
      </w:r>
      <w:r>
        <w:rPr>
          <w:rFonts w:hint="eastAsia"/>
        </w:rPr>
        <w:br/>
      </w:r>
      <w:r>
        <w:rPr>
          <w:rFonts w:hint="eastAsia"/>
        </w:rPr>
        <w:t>　　未来，苏州市房地产市场将更加注重均衡发展和品质提升。随着城市更新和产业升级，老城区和新兴产业集聚区将成为房地产开发的热点。同时，绿色建筑、智慧社区等概念将引领住宅市场的新潮流，提升居住品质。此外，政府将继续优化土地供应结构，平衡供需关系，促进房地产市场的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f3b0ed0594e81" w:history="1">
        <w:r>
          <w:rPr>
            <w:rStyle w:val="Hyperlink"/>
          </w:rPr>
          <w:t>中国苏州市房地产行业现状分析与发展前景研究报告（2025年版）</w:t>
        </w:r>
      </w:hyperlink>
      <w:r>
        <w:rPr>
          <w:rFonts w:hint="eastAsia"/>
        </w:rPr>
        <w:t>》依托权威机构及相关协会的数据资料，全面解析了苏州市房地产行业现状、市场需求及市场规模，系统梳理了苏州市房地产产业链结构、价格趋势及各细分市场动态。报告对苏州市房地产市场前景与发展趋势进行了科学预测，重点分析了品牌竞争格局、市场集中度及主要企业的经营表现。同时，通过SWOT分析揭示了苏州市房地产行业面临的机遇与风险，为苏州市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苏州市房地产发展概况</w:t>
      </w:r>
      <w:r>
        <w:rPr>
          <w:rFonts w:hint="eastAsia"/>
        </w:rPr>
        <w:br/>
      </w:r>
      <w:r>
        <w:rPr>
          <w:rFonts w:hint="eastAsia"/>
        </w:rPr>
        <w:t>　　第一节 苏州市经济发展概况</w:t>
      </w:r>
      <w:r>
        <w:rPr>
          <w:rFonts w:hint="eastAsia"/>
        </w:rPr>
        <w:br/>
      </w:r>
      <w:r>
        <w:rPr>
          <w:rFonts w:hint="eastAsia"/>
        </w:rPr>
        <w:t>　　　　一、苏州市概述</w:t>
      </w:r>
      <w:r>
        <w:rPr>
          <w:rFonts w:hint="eastAsia"/>
        </w:rPr>
        <w:br/>
      </w:r>
      <w:r>
        <w:rPr>
          <w:rFonts w:hint="eastAsia"/>
        </w:rPr>
        <w:t>　　　　二、苏州市经济发展分析</w:t>
      </w:r>
      <w:r>
        <w:rPr>
          <w:rFonts w:hint="eastAsia"/>
        </w:rPr>
        <w:br/>
      </w:r>
      <w:r>
        <w:rPr>
          <w:rFonts w:hint="eastAsia"/>
        </w:rPr>
        <w:t>　　　　三、苏州市“十四五”规划发展分析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苏州市房地产发展概况</w:t>
      </w:r>
      <w:r>
        <w:rPr>
          <w:rFonts w:hint="eastAsia"/>
        </w:rPr>
        <w:br/>
      </w:r>
      <w:r>
        <w:rPr>
          <w:rFonts w:hint="eastAsia"/>
        </w:rPr>
        <w:t>　　　　一、苏州市房地产现状</w:t>
      </w:r>
      <w:r>
        <w:rPr>
          <w:rFonts w:hint="eastAsia"/>
        </w:rPr>
        <w:br/>
      </w:r>
      <w:r>
        <w:rPr>
          <w:rFonts w:hint="eastAsia"/>
        </w:rPr>
        <w:t>　　　　二、苏州市房地产年度运行数据分析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苏州市房地产具体数据分析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苏州市土地和建筑业发展情况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2020-2025年苏州建筑业发展状况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一、2020-2025年苏州建筑业规模及占GDP比重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二、2020-2025年苏州建筑业整体发展情况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三、2020-2025年苏州建筑业发展存在的问题</w:t>
      </w:r>
      <w:r>
        <w:rPr>
          <w:rFonts w:hint="eastAsia"/>
        </w:rPr>
        <w:br/>
      </w:r>
      <w:r>
        <w:rPr>
          <w:rFonts w:hint="eastAsia"/>
        </w:rPr>
        <w:t>　　第二节 苏州市土地市场分析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2020-2025年苏州房地产市场发展分析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苏州市房地产市场竞争情况分析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苏州市主要房企分析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苏州市房企情况分析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苏州市房企经营情况分析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苏州工业园区金鸡湖城市发展有限公司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中新苏州工业园区置地有限公司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苏州工业园区兆润投资控股集团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苏州金阊商业房地产开发有限公司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中海海纳（苏州）房地产有限公司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苏州市吴江滨湖投资集团有限公司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正荣苏南（苏州）置业发展有限公司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苏州乾宁置业有限公司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苏州新港建设集团有限公司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苏州永新置地有限公司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2025-2031年“十四五”期间苏州市房地产市场前景分析</w:t>
      </w:r>
      <w:r>
        <w:rPr>
          <w:rFonts w:hint="eastAsia"/>
        </w:rPr>
        <w:br/>
      </w:r>
      <w:r>
        <w:rPr>
          <w:rFonts w:hint="eastAsia"/>
        </w:rPr>
        <w:t>　　第一节 苏州房地产市场发展前景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苏州房地产市场供需趋势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苏州房地产市场价格趋势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2025-2031年苏州市各城市房地产市场投资分析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2025-2031年苏州市房地产市场投资现状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2025-2031年苏州市房地产市场投资机遇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2025-2031年苏州市商业地产投资分析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2025-2031年“十四五”期间苏州市房地产发展战略分析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苏州市房地产行业研究结论及建议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中⋅智林⋅苏州市房地产行业竞争策略总结及建议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苏州市房地产行业生命周期</w:t>
      </w:r>
      <w:r>
        <w:rPr>
          <w:rFonts w:hint="eastAsia"/>
        </w:rPr>
        <w:br/>
      </w:r>
      <w:r>
        <w:rPr>
          <w:rFonts w:hint="eastAsia"/>
        </w:rPr>
        <w:t>　　图表 苏州市房地产行业产业链结构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2020-2025年全球苏州市房地产行业市场规模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2020-2025年中国苏州市房地产行业市场规模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2020-2025年中国苏州市房地产市场占全球份额比较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2020-2025年苏州市房地产市场价格走势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2020-2025年苏州市房地产行业销售费用分析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2025-2031年苏州市房地产行业规模分析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2025-2031年苏州市房地产行业竞争格局分析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f3b0ed0594e81" w:history="1">
        <w:r>
          <w:rPr>
            <w:rStyle w:val="Hyperlink"/>
          </w:rPr>
          <w:t>中国苏州市房地产行业现状分析与发展前景研究报告（2025年版）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f3b0ed0594e81" w:history="1">
        <w:r>
          <w:rPr>
            <w:rStyle w:val="Hyperlink"/>
          </w:rPr>
          <w:t>https://www.20087.com/8/01/SuZhouShiFangDiChanShiChangJingZ.html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最新房价一览表、苏州市房地产市场和交易管理中心、苏州房产信息网官网、苏州市房地产信息网、苏州房产销售管理系统、苏州市房地产信息平台、苏找房、苏州市房地产管理局、苏州房产交易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e31922af24bc8" w:history="1">
      <w:r>
        <w:rPr>
          <w:rStyle w:val="Hyperlink"/>
        </w:rPr>
        <w:t>中国苏州市房地产行业现状分析与发展前景研究报告（2025年版）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uZhouShiFangDiChanShiChangJingZ.html" TargetMode="External" Id="Rb3cf3b0ed059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uZhouShiFangDiChanShiChangJingZ.html" TargetMode="External" Id="Rc69e31922af2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2024-12-07T00:47:00Z</dcterms:created>
  <dcterms:modified xsi:type="dcterms:W3CDTF">2024-12-07T01:47:00Z</dcterms:modified>
  <dc:subject>中国苏州市房地产行业现状分析与发展前景研究报告（2025年版）</dc:subject>
  <dc:title>中国苏州市房地产行业现状分析与发展前景研究报告（2025年版）</dc:title>
  <cp:keywords>中国苏州市房地产行业现状分析与发展前景研究报告（2025年版）</cp:keywords>
  <dc:description>中国苏州市房地产行业现状分析与发展前景研究报告（2025年版）</dc:description>
</cp:coreProperties>
</file>