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bf3ef991e4d78" w:history="1">
              <w:r>
                <w:rPr>
                  <w:rStyle w:val="Hyperlink"/>
                </w:rPr>
                <w:t>2026-2032年中国节能墙体材料市场现状调研与前景趋势预测报告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bf3ef991e4d78" w:history="1">
              <w:r>
                <w:rPr>
                  <w:rStyle w:val="Hyperlink"/>
                </w:rPr>
                <w:t>2026-2032年中国节能墙体材料市场现状调研与前景趋势预测报告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bf3ef991e4d78" w:history="1">
                <w:r>
                  <w:rPr>
                    <w:rStyle w:val="Hyperlink"/>
                  </w:rPr>
                  <w:t>https://www.20087.com/9/61/JieNengQiangTiCaiLiaoShiChangQianJing.html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墙体材料是具有低导热系数、高热惰性或相变储热功能的建筑围护结构用材，包括加气混凝土砌块、真空绝热板（VIP）、岩棉复合板及相变材料（PCM）集成墙体等，旨在降低建筑采暖与制冷能耗。节能墙体材料强调防火等级（A级不燃）、抗压强度与施工便捷性，高端体系采用多层复合构造实现保温-结构一体化。在“双碳”目标与绿色建筑强制标准推进下，开发商对墙体材料的全生命周期碳足迹、湿热气候适应性及与装配式建筑节点匹配度提出更高要求。然而，部分有机保温材料存在老化收缩问题；真空绝热板成本高昂且破损后性能骤降；且现场施工质量参差，易形成热桥。</w:t>
      </w:r>
      <w:r>
        <w:rPr>
          <w:rFonts w:hint="eastAsia"/>
        </w:rPr>
        <w:br/>
      </w:r>
      <w:r>
        <w:rPr>
          <w:rFonts w:hint="eastAsia"/>
        </w:rPr>
        <w:t>　　未来，节能墙体材料将向功能复合化、智能响应与循环再生升级。开发光热调控涂层实现冬夏自适应；嵌入湿度缓冲材料提升室内舒适度。推广工业固废（如粉煤灰、矿渣）基墙体实现资源化利用。在近零能耗建筑中，动态保温墙体成为关键技术路径。长远看，节能墙体材料将从“被动保温层”升维为“主动环境调节界面”，其发展方向是性能稳定、生态友好与智能协同的有机统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cbf3ef991e4d78" w:history="1">
        <w:r>
          <w:rPr>
            <w:rStyle w:val="Hyperlink"/>
          </w:rPr>
          <w:t>2026-2032年中国节能墙体材料市场现状调研与前景趋势预测报告</w:t>
        </w:r>
      </w:hyperlink>
      <w:r>
        <w:rPr>
          <w:rFonts w:hint="eastAsia"/>
        </w:rPr>
        <w:t>基于统计局、相关行业协会及科研机构的详实数据，系统分析节能墙体材料行业发展现状，涵盖节能墙体材料市场规模、生产经营、技术发展、品牌竞争及进出口情况，评估节能墙体材料重点企业市场表现与行业竞争格局。通过分析政策环境与投资风险，对节能墙体材料行业发展趋势做出客观预测，客观呈现行业发展机遇与挑战，为节能墙体材料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节能墙体材料行业概述</w:t>
      </w:r>
      <w:r>
        <w:rPr>
          <w:rFonts w:hint="eastAsia"/>
        </w:rPr>
        <w:br/>
      </w:r>
      <w:r>
        <w:rPr>
          <w:rFonts w:hint="eastAsia"/>
        </w:rPr>
        <w:t>　　第一节 节能墙体材料定义与分类</w:t>
      </w:r>
      <w:r>
        <w:rPr>
          <w:rFonts w:hint="eastAsia"/>
        </w:rPr>
        <w:br/>
      </w:r>
      <w:r>
        <w:rPr>
          <w:rFonts w:hint="eastAsia"/>
        </w:rPr>
        <w:t>　　第二节 节能墙体材料应用领域</w:t>
      </w:r>
      <w:r>
        <w:rPr>
          <w:rFonts w:hint="eastAsia"/>
        </w:rPr>
        <w:br/>
      </w:r>
      <w:r>
        <w:rPr>
          <w:rFonts w:hint="eastAsia"/>
        </w:rPr>
        <w:t>　　第三节 节能墙体材料行业经济指标分析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节能墙体材料产业链及经营模式分析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三、节能墙体材料销售模式及销售渠道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全球节能墙体材料市场发展综述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2020-2025年全球节能墙体材料市场规模与趋势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主要国家与地区节能墙体材料市场分析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2026-2032年全球节能墙体材料行业发展趋势与前景预测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中国节能墙体材料行业市场分析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2025-2026年节能墙体材料产能与投资动态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一、国内节能墙体材料产能及利用情况</w:t>
      </w:r>
      <w:r>
        <w:rPr>
          <w:rFonts w:hint="eastAsia"/>
        </w:rPr>
        <w:br/>
      </w:r>
      <w:r>
        <w:rPr>
          <w:rFonts w:hint="eastAsia"/>
        </w:rPr>
        <w:t>　　　　二、节能墙体材料产能扩张与投资动态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2026-2032年节能墙体材料行业产量统计与趋势预测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一、2020-2025年节能墙体材料行业产量数据统计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1、2020-2025年节能墙体材料产量及增长趋势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2、2020-2025年节能墙体材料细分产品产量及份额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二、影响节能墙体材料产量的关键因素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三、2026-2032年节能墙体材料产量预测</w:t>
      </w:r>
      <w:r>
        <w:rPr>
          <w:rFonts w:hint="eastAsia"/>
        </w:rPr>
        <w:br/>
      </w:r>
      <w:r>
        <w:rPr>
          <w:rFonts w:hint="eastAsia"/>
        </w:rPr>
        <w:t>　　第三节 2026-2032年节能墙体材料市场需求与销售分析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一、2025-2026年节能墙体材料行业需求现状</w:t>
      </w:r>
      <w:r>
        <w:rPr>
          <w:rFonts w:hint="eastAsia"/>
        </w:rPr>
        <w:br/>
      </w:r>
      <w:r>
        <w:rPr>
          <w:rFonts w:hint="eastAsia"/>
        </w:rPr>
        <w:t>　　　　二、节能墙体材料客户群体与需求特点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三、2020-2025年节能墙体材料行业销售规模分析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四、2026-2032年节能墙体材料市场增长潜力与规模预测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中国节能墙体材料细分市场与下游应用领域分析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节能墙体材料细分市场分析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一、2025-2026年节能墙体材料主要细分产品市场现状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节能墙体材料下游应用与客户群体分析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一、2025-2026年节能墙体材料各应用领域市场现状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2025-2026年节能墙体材料行业技术发展现状及趋势分析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节能墙体材料行业技术发展现状分析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国内外节能墙体材料行业技术差异与原因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节能墙体材料行业技术发展方向、趋势预测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提升节能墙体材料行业技术能力策略建议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节能墙体材料价格机制与竞争策略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一、2020-2025年节能墙体材料市场价格走势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节能墙体材料定价策略与方法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2026-2032年节能墙体材料价格竞争态势与趋势预测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中国节能墙体材料行业重点区域市场研究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2025-2026年重点区域节能墙体材料市场发展概况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二、2020-2025年节能墙体材料市场需求规模情况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三、2026-2032年节能墙体材料行业发展潜力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二、2020-2025年节能墙体材料市场需求规模情况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三、2026-2032年节能墙体材料行业发展潜力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二、2020-2025年节能墙体材料市场需求规模情况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三、2026-2032年节能墙体材料行业发展潜力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二、2020-2025年节能墙体材料市场需求规模情况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三、2026-2032年节能墙体材料行业发展潜力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二、2020-2025年节能墙体材料市场需求规模情况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三、2026-2032年节能墙体材料行业发展潜力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2020-2025年中国节能墙体材料行业进出口情况分析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节能墙体材料行业进口情况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一、2020-2025年节能墙体材料进口规模及增长情况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二、节能墙体材料主要进口来源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节能墙体材料行业出口情况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一、2020-2025年节能墙体材料出口规模及增长情况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二、节能墙体材料主要出口目的地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2020-2025年中国节能墙体材料行业总体发展与财务状况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2020-2025年中国节能墙体材料行业规模情况</w:t>
      </w:r>
      <w:r>
        <w:rPr>
          <w:rFonts w:hint="eastAsia"/>
        </w:rPr>
        <w:br/>
      </w:r>
      <w:r>
        <w:rPr>
          <w:rFonts w:hint="eastAsia"/>
        </w:rPr>
        <w:t>　　　　一、节能墙体材料行业企业数量规模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二、节能墙体材料行业从业人员规模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三、节能墙体材料行业市场敏感性分析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2020-2025年中国节能墙体材料行业财务能力分析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一、节能墙体材料行业盈利能力</w:t>
      </w:r>
      <w:r>
        <w:rPr>
          <w:rFonts w:hint="eastAsia"/>
        </w:rPr>
        <w:br/>
      </w:r>
      <w:r>
        <w:rPr>
          <w:rFonts w:hint="eastAsia"/>
        </w:rPr>
        <w:t>　　　　二、节能墙体材料行业偿债能力</w:t>
      </w:r>
      <w:r>
        <w:rPr>
          <w:rFonts w:hint="eastAsia"/>
        </w:rPr>
        <w:br/>
      </w:r>
      <w:r>
        <w:rPr>
          <w:rFonts w:hint="eastAsia"/>
        </w:rPr>
        <w:t>　　　　三、节能墙体材料行业营运能力</w:t>
      </w:r>
      <w:r>
        <w:rPr>
          <w:rFonts w:hint="eastAsia"/>
        </w:rPr>
        <w:br/>
      </w:r>
      <w:r>
        <w:rPr>
          <w:rFonts w:hint="eastAsia"/>
        </w:rPr>
        <w:t>　　　　四、节能墙体材料行业发展能力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节能墙体材料行业重点企业调研分析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二、企业节能墙体材料业务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二、企业节能墙体材料业务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二、企业节能墙体材料业务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二、企业节能墙体材料业务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二、企业节能墙体材料业务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二、企业节能墙体材料业务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中国节能墙体材料行业竞争格局分析</w:t>
      </w:r>
      <w:r>
        <w:rPr>
          <w:rFonts w:hint="eastAsia"/>
        </w:rPr>
        <w:br/>
      </w:r>
      <w:r>
        <w:rPr>
          <w:rFonts w:hint="eastAsia"/>
        </w:rPr>
        <w:t>　　第一节 节能墙体材料行业竞争格局总览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2025-2026年节能墙体材料行业竞争力分析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2020-2025年节能墙体材料行业企业并购活动分析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2025-2026年节能墙体材料行业会展与招投标活动分析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一、节能墙体材料行业会展活动及其市场影响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2026年中国节能墙体材料企业发展企业发展策略与建议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节能墙体材料销售模式与渠道策略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节能墙体材料品牌与市场推广策略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节能墙体材料研发投入与技术创新能力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节能墙体材料合作联盟与资源整合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中国节能墙体材料行业风险与对策</w:t>
      </w:r>
      <w:r>
        <w:rPr>
          <w:rFonts w:hint="eastAsia"/>
        </w:rPr>
        <w:br/>
      </w:r>
      <w:r>
        <w:rPr>
          <w:rFonts w:hint="eastAsia"/>
        </w:rPr>
        <w:t>　　第一节 节能墙体材料行业SWOT分析</w:t>
      </w:r>
      <w:r>
        <w:rPr>
          <w:rFonts w:hint="eastAsia"/>
        </w:rPr>
        <w:br/>
      </w:r>
      <w:r>
        <w:rPr>
          <w:rFonts w:hint="eastAsia"/>
        </w:rPr>
        <w:t>　　　　一、节能墙体材料行业优势</w:t>
      </w:r>
      <w:r>
        <w:rPr>
          <w:rFonts w:hint="eastAsia"/>
        </w:rPr>
        <w:br/>
      </w:r>
      <w:r>
        <w:rPr>
          <w:rFonts w:hint="eastAsia"/>
        </w:rPr>
        <w:t>　　　　二、节能墙体材料行业劣势</w:t>
      </w:r>
      <w:r>
        <w:rPr>
          <w:rFonts w:hint="eastAsia"/>
        </w:rPr>
        <w:br/>
      </w:r>
      <w:r>
        <w:rPr>
          <w:rFonts w:hint="eastAsia"/>
        </w:rPr>
        <w:t>　　　　三、节能墙体材料市场机会</w:t>
      </w:r>
      <w:r>
        <w:rPr>
          <w:rFonts w:hint="eastAsia"/>
        </w:rPr>
        <w:br/>
      </w:r>
      <w:r>
        <w:rPr>
          <w:rFonts w:hint="eastAsia"/>
        </w:rPr>
        <w:t>　　　　四、节能墙体材料市场威胁</w:t>
      </w:r>
      <w:r>
        <w:rPr>
          <w:rFonts w:hint="eastAsia"/>
        </w:rPr>
        <w:br/>
      </w:r>
      <w:r>
        <w:rPr>
          <w:rFonts w:hint="eastAsia"/>
        </w:rPr>
        <w:t>　　第二节 节能墙体材料行业风险及对策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2026-2032年中国节能墙体材料行业前景与发展趋势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2025-2026年节能墙体材料行业发展环境分析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一、节能墙体材料行业主管部门与监管体制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二、节能墙体材料行业主要法律法规及政策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三、节能墙体材料行业标准与质量监管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2026-2032年节能墙体材料行业发展趋势与方向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2026-2032年节能墙体材料行业发展潜力与机遇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节能墙体材料行业研究结论与建议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中.智.林.－节能墙体材料行业发展建议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节能墙体材料行业历程</w:t>
      </w:r>
      <w:r>
        <w:rPr>
          <w:rFonts w:hint="eastAsia"/>
        </w:rPr>
        <w:br/>
      </w:r>
      <w:r>
        <w:rPr>
          <w:rFonts w:hint="eastAsia"/>
        </w:rPr>
        <w:t>　　图表 节能墙体材料行业生命周期</w:t>
      </w:r>
      <w:r>
        <w:rPr>
          <w:rFonts w:hint="eastAsia"/>
        </w:rPr>
        <w:br/>
      </w:r>
      <w:r>
        <w:rPr>
          <w:rFonts w:hint="eastAsia"/>
        </w:rPr>
        <w:t>　　图表 节能墙体材料行业产业链分析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2020-2025年中国节能墙体材料行业市场规模及增长情况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2020-2025年节能墙体材料行业市场容量分析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2020-2025年中国节能墙体材料行业产能统计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2020-2025年中国节能墙体材料行业产量及增长趋势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2020-2025年中国节能墙体材料市场需求量及增速统计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2025年中国节能墙体材料行业需求领域分布格局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2020-2025年中国节能墙体材料行业销售收入分析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2020-2025年中国节能墙体材料行业盈利情况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2020-2025年中国节能墙体材料行业利润总额统计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2020-2025年中国节能墙体材料进口数量分析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2020-2025年中国节能墙体材料进口金额分析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2020-2025年中国节能墙体材料出口数量分析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2020-2025年中国节能墙体材料出口金额分析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2025年中国节能墙体材料进口国家及地区分析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2025年中国节能墙体材料出口国家及地区分析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2020-2025年中国节能墙体材料行业企业数量情况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2020-2025年中国节能墙体材料行业企业平均规模情况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**地区节能墙体材料行业市场需求情况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**地区节能墙体材料行业市场需求情况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**地区节能墙体材料行业市场需求情况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**地区节能墙体材料行业市场需求情况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节能墙体材料重点企业（一）基本信息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节能墙体材料重点企业（一）经营情况分析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节能墙体材料重点企业（一）主要经济指标情况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节能墙体材料重点企业（一）盈利能力情况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节能墙体材料重点企业（一）偿债能力情况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节能墙体材料重点企业（一）运营能力情况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节能墙体材料重点企业（一）成长能力情况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节能墙体材料重点企业（二）基本信息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节能墙体材料重点企业（二）经营情况分析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节能墙体材料重点企业（二）主要经济指标情况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节能墙体材料重点企业（二）盈利能力情况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节能墙体材料重点企业（二）偿债能力情况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节能墙体材料重点企业（二）运营能力情况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节能墙体材料重点企业（二）成长能力情况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节能墙体材料企业信息</w:t>
      </w:r>
      <w:r>
        <w:rPr>
          <w:rFonts w:hint="eastAsia"/>
        </w:rPr>
        <w:br/>
      </w:r>
      <w:r>
        <w:rPr>
          <w:rFonts w:hint="eastAsia"/>
        </w:rPr>
        <w:t>　　图表 节能墙体材料企业经营情况分析</w:t>
      </w:r>
      <w:r>
        <w:rPr>
          <w:rFonts w:hint="eastAsia"/>
        </w:rPr>
        <w:br/>
      </w:r>
      <w:r>
        <w:rPr>
          <w:rFonts w:hint="eastAsia"/>
        </w:rPr>
        <w:t>　　图表 节能墙体材料重点企业（三）主要经济指标情况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节能墙体材料重点企业（三）盈利能力情况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节能墙体材料重点企业（三）偿债能力情况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节能墙体材料重点企业（三）运营能力情况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节能墙体材料重点企业（三）成长能力情况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2026-2032年中国节能墙体材料行业产能预测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2026-2032年中国节能墙体材料行业产量预测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2026-2032年中国节能墙体材料市场需求量预测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2026-2032年中国节能墙体材料行业供需平衡预测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2026-2032年中国节能墙体材料行业市场容量预测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2026-2032年中国节能墙体材料行业市场规模预测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2026-2032年中国节能墙体材料市场前景分析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2026-2032年中国节能墙体材料发展趋势预测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bf3ef991e4d78" w:history="1">
        <w:r>
          <w:rPr>
            <w:rStyle w:val="Hyperlink"/>
          </w:rPr>
          <w:t>2026-2032年中国节能墙体材料市场现状调研与前景趋势预测报告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bf3ef991e4d78" w:history="1">
        <w:r>
          <w:rPr>
            <w:rStyle w:val="Hyperlink"/>
          </w:rPr>
          <w:t>https://www.20087.com/9/61/JieNengQiangTiCaiLiaoShiChangQianJing.html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墙材料有哪些、节能墙体材料是什么、墙体节能指的是什么、节能墙体材料包括哪些、河南天虹节能墙体材料有限公司、节能型墙体材料、墙体材料有哪几种、节能墙体的优点有哪些、节能墙体主要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84dff3d344426" w:history="1">
      <w:r>
        <w:rPr>
          <w:rStyle w:val="Hyperlink"/>
        </w:rPr>
        <w:t>2026-2032年中国节能墙体材料市场现状调研与前景趋势预测报告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JieNengQiangTiCaiLiaoShiChangQianJing.html" TargetMode="External" Id="R9ecbf3ef991e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JieNengQiangTiCaiLiaoShiChangQianJing.html" TargetMode="External" Id="R1dd84dff3d34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2025-12-20T04:37:29Z</dcterms:created>
  <dcterms:modified xsi:type="dcterms:W3CDTF">2025-12-20T05:37:29Z</dcterms:modified>
  <dc:subject>2026-2032年中国节能墙体材料市场现状调研与前景趋势预测报告</dc:subject>
  <dc:title>2026-2032年中国节能墙体材料市场现状调研与前景趋势预测报告</dc:title>
  <cp:keywords>2026-2032年中国节能墙体材料市场现状调研与前景趋势预测报告</cp:keywords>
  <dc:description>2026-2032年中国节能墙体材料市场现状调研与前景趋势预测报告</dc:description>
</cp:coreProperties>
</file>