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60554566d4b4d" w:history="1">
              <w:r>
                <w:rPr>
                  <w:rStyle w:val="Hyperlink"/>
                </w:rPr>
                <w:t>2025-2031年中国玻璃钢复合材料市场分析及前景趋势报告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60554566d4b4d" w:history="1">
              <w:r>
                <w:rPr>
                  <w:rStyle w:val="Hyperlink"/>
                </w:rPr>
                <w:t>2025-2031年中国玻璃钢复合材料市场分析及前景趋势报告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60554566d4b4d" w:history="1">
                <w:r>
                  <w:rPr>
                    <w:rStyle w:val="Hyperlink"/>
                  </w:rPr>
                  <w:t>https://www.20087.com/0/62/BoLiGangFuHeCaiLiaoShiChangQianJingFenXi.html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复合材料是一种高性能的复合材料，由于其轻质、高强度、耐腐蚀等优点，在航空航天、汽车制造、风力发电、船舶制造等多个领域有着广泛的应用。近年来，随着复合材料技术的进步，玻璃钢复合材料的性能得到了进一步提升，尤其是通过改进树脂体系和增强纤维的组合方式，使得材料的机械性能更加优异。此外，随着环保要求的提高，可回收的玻璃钢复合材料也成为研究的热点。</w:t>
      </w:r>
      <w:r>
        <w:rPr>
          <w:rFonts w:hint="eastAsia"/>
        </w:rPr>
        <w:br/>
      </w:r>
      <w:r>
        <w:rPr>
          <w:rFonts w:hint="eastAsia"/>
        </w:rPr>
        <w:t>　　未来，玻璃钢复合材料将朝着更环保、更智能和更广泛的应用领域发展。一方面，随着循环经济理念的推广，玻璃钢复合材料将更加注重可回收性和生物降解性，以减少对环境的影响。另一方面，随着智能制造技术的应用，玻璃钢复合材料的制造过程将更加自动化，从而提高生产效率并降低生产成本。此外，随着新材料技术的发展，玻璃钢复合材料将被应用于更多创新领域，如智能建筑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60554566d4b4d" w:history="1">
        <w:r>
          <w:rPr>
            <w:rStyle w:val="Hyperlink"/>
          </w:rPr>
          <w:t>2025-2031年中国玻璃钢复合材料市场分析及前景趋势报告</w:t>
        </w:r>
      </w:hyperlink>
      <w:r>
        <w:rPr>
          <w:rFonts w:hint="eastAsia"/>
        </w:rPr>
        <w:t>》基于国家统计局及相关行业协会的详实数据，结合国内外玻璃钢复合材料行业研究资料及深入市场调研，系统分析了玻璃钢复合材料行业的市场规模、市场需求及产业链现状。报告重点探讨了玻璃钢复合材料行业整体运行情况及细分领域特点，科学预测了玻璃钢复合材料市场前景与发展趋势，揭示了玻璃钢复合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260554566d4b4d" w:history="1">
        <w:r>
          <w:rPr>
            <w:rStyle w:val="Hyperlink"/>
          </w:rPr>
          <w:t>2025-2031年中国玻璃钢复合材料市场分析及前景趋势报告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玻璃钢复合材料概述</w:t>
      </w:r>
      <w:r>
        <w:rPr>
          <w:rFonts w:hint="eastAsia"/>
        </w:rPr>
        <w:br/>
      </w:r>
      <w:r>
        <w:rPr>
          <w:rFonts w:hint="eastAsia"/>
        </w:rPr>
        <w:t>　　第一节 玻璃钢复合材料定义</w:t>
      </w:r>
      <w:r>
        <w:rPr>
          <w:rFonts w:hint="eastAsia"/>
        </w:rPr>
        <w:br/>
      </w:r>
      <w:r>
        <w:rPr>
          <w:rFonts w:hint="eastAsia"/>
        </w:rPr>
        <w:t>　　第二节 玻璃钢复合材料发展历程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2025年中国玻璃钢复合材料行业发展环境分析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玻璃钢复合材料行业政策环境分析</w:t>
      </w:r>
      <w:r>
        <w:rPr>
          <w:rFonts w:hint="eastAsia"/>
        </w:rPr>
        <w:br/>
      </w:r>
      <w:r>
        <w:rPr>
          <w:rFonts w:hint="eastAsia"/>
        </w:rPr>
        <w:t>　　第三节 玻璃钢复合材料行业技术环境分析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世界玻璃钢复合材料行业市场运行形势分析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2024-2025年全球玻璃钢复合材料行业发展概况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世界玻璃钢复合材料行业发展走势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中国玻璃钢复合材料行业供给与需求情况分析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中国玻璃钢复合材料行业总体规模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中国玻璃钢复合材料行业供给情况分析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中国玻璃钢复合材料行业需求概况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中国玻璃钢复合材料行业规模与效益分析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2020-2025年中国玻璃钢复合材料制造行业盈利能力分析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2020-2025年中国玻璃钢复合材料制造行业发展能力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2020-2025年玻璃钢复合材料制造行业偿债能力分析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2020-2025年玻璃钢复合材料制造企业数量分析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2024-2025年玻璃钢复合材料上、下游行业发展现状与趋势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玻璃钢复合材料上游行业发展分析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一、玻璃钢复合材料上游行业发展现状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二、玻璃钢复合材料上游行业发展趋势预测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玻璃钢复合材料下游行业发展分析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一、玻璃钢复合材料下游行业发展现状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二、玻璃钢复合材料下游行业发展趋势预测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2024-2025年玻璃钢复合材料行业竞争格局分析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玻璃钢复合材料行业竞争格局分析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2020-2025年中国玻璃钢复合材料行业重点企业竞争力分析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日本电气硝子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圣戈班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日东纺绩株式会社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固瑞特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贝莱德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重庆国际复合材料</w:t>
      </w:r>
      <w:r>
        <w:rPr>
          <w:rFonts w:hint="eastAsia"/>
        </w:rPr>
        <w:br/>
      </w:r>
      <w:r>
        <w:rPr>
          <w:rFonts w:hint="eastAsia"/>
        </w:rPr>
        <w:t>　　第七节 赫氏</w:t>
      </w:r>
      <w:r>
        <w:rPr>
          <w:rFonts w:hint="eastAsia"/>
        </w:rPr>
        <w:br/>
      </w:r>
      <w:r>
        <w:rPr>
          <w:rFonts w:hint="eastAsia"/>
        </w:rPr>
        <w:t>　　第八节 氰特</w:t>
      </w:r>
      <w:r>
        <w:rPr>
          <w:rFonts w:hint="eastAsia"/>
        </w:rPr>
        <w:br/>
      </w:r>
      <w:r>
        <w:rPr>
          <w:rFonts w:hint="eastAsia"/>
        </w:rPr>
        <w:t>　　第九节 杜邦</w:t>
      </w:r>
      <w:r>
        <w:rPr>
          <w:rFonts w:hint="eastAsia"/>
        </w:rPr>
        <w:br/>
      </w:r>
      <w:r>
        <w:rPr>
          <w:rFonts w:hint="eastAsia"/>
        </w:rPr>
        <w:t>　　第十节 PPG工业公司</w:t>
      </w:r>
      <w:r>
        <w:rPr>
          <w:rFonts w:hint="eastAsia"/>
        </w:rPr>
        <w:br/>
      </w:r>
      <w:r>
        <w:rPr>
          <w:rFonts w:hint="eastAsia"/>
        </w:rPr>
        <w:t>　　第十一节 旭硝子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大型玻璃钢复合材料企业集团未来发展策略分析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对中小玻璃钢复合材料企业生产经营的建议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中国玻璃钢复合材料产业市场竞争策略建议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玻璃钢复合材料行业发展战略研究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中国玻璃钢复合材料产业竞争战略建议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一、玻璃钢复合材料竞争战略选择建议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二、玻璃钢复合材料产业升级策略建议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三、玻璃钢复合材料产业转移策略建议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四、玻璃钢复合材料价值链定位建议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中国玻璃钢复合材料行业未来发展预测及投资前景分析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未来玻璃钢复合材料行业发展趋势分析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一、未来玻璃钢复合材料行业发展分析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二、未来玻璃钢复合材料行业技术开发方向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2025-2031年玻璃钢复合材料行业运行状况预测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一、2025-2031年玻璃钢复合材料行业产量预测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二、2025-2031年玻璃钢复合材料行业需求预测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业内专家对中国玻璃钢复合材料行业投资的建议及观点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玻璃钢复合材料行业投资机遇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一、中国当前经济形势对玻璃钢复合材料行业的影响</w:t>
      </w:r>
      <w:r>
        <w:rPr>
          <w:rFonts w:hint="eastAsia"/>
        </w:rPr>
        <w:br/>
      </w:r>
      <w:r>
        <w:rPr>
          <w:rFonts w:hint="eastAsia"/>
        </w:rPr>
        <w:t>　　　　二、玻璃钢复合材料企业在危机中的竞争优势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玻璃钢复合材料行业投资风险</w:t>
      </w:r>
      <w:r>
        <w:rPr>
          <w:rFonts w:hint="eastAsia"/>
        </w:rPr>
        <w:br/>
      </w:r>
      <w:r>
        <w:rPr>
          <w:rFonts w:hint="eastAsia"/>
        </w:rPr>
        <w:t>　　第三节 中⋅智⋅林⋅－玻璃钢复合材料行业应对策略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玻璃钢复合材料行业历程</w:t>
      </w:r>
      <w:r>
        <w:rPr>
          <w:rFonts w:hint="eastAsia"/>
        </w:rPr>
        <w:br/>
      </w:r>
      <w:r>
        <w:rPr>
          <w:rFonts w:hint="eastAsia"/>
        </w:rPr>
        <w:t>　　图表 玻璃钢复合材料行业生命周期</w:t>
      </w:r>
      <w:r>
        <w:rPr>
          <w:rFonts w:hint="eastAsia"/>
        </w:rPr>
        <w:br/>
      </w:r>
      <w:r>
        <w:rPr>
          <w:rFonts w:hint="eastAsia"/>
        </w:rPr>
        <w:t>　　图表 玻璃钢复合材料行业产业链分析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2020-2025年玻璃钢复合材料行业市场容量分析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60554566d4b4d" w:history="1">
        <w:r>
          <w:rPr>
            <w:rStyle w:val="Hyperlink"/>
          </w:rPr>
          <w:t>2025-2031年中国玻璃钢复合材料市场分析及前景趋势报告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60554566d4b4d" w:history="1">
        <w:r>
          <w:rPr>
            <w:rStyle w:val="Hyperlink"/>
          </w:rPr>
          <w:t>https://www.20087.com/0/62/BoLiGangFuHeCaiLiaoShiChangQianJingFenXi.html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热点：玻璃纤维价格走势、玻璃钢复合材料是什么、树脂玻璃钢、玻璃钢复合材料期刊、岩棉板、玻璃钢复合材料模具、塑料复合钢板、玻璃钢复合材料招聘信息、玻璃钢真空复材哪里有卖的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e0d5043c5454f" w:history="1">
      <w:r>
        <w:rPr>
          <w:rStyle w:val="Hyperlink"/>
        </w:rPr>
        <w:t>2025-2031年中国玻璃钢复合材料市场分析及前景趋势报告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oLiGangFuHeCaiLiaoShiChangQianJingFenXi.html" TargetMode="External" Id="Rcd260554566d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oLiGangFuHeCaiLiaoShiChangQianJingFenXi.html" TargetMode="External" Id="R488e0d5043c5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2025-05-09T04:00:00Z</dcterms:created>
  <dcterms:modified xsi:type="dcterms:W3CDTF">2025-05-09T05:00:00Z</dcterms:modified>
  <dc:subject>2025-2031年中国玻璃钢复合材料市场分析及前景趋势报告</dc:subject>
  <dc:title>2025-2031年中国玻璃钢复合材料市场分析及前景趋势报告</dc:title>
  <cp:keywords>2025-2031年中国玻璃钢复合材料市场分析及前景趋势报告</cp:keywords>
  <dc:description>2025-2031年中国玻璃钢复合材料市场分析及前景趋势报告</dc:description>
</cp:coreProperties>
</file>