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b033ee0364449" w:history="1">
              <w:r>
                <w:rPr>
                  <w:rStyle w:val="Hyperlink"/>
                </w:rPr>
                <w:t>2026-2032年全球与中国玻璃钢格栅市场现状调研及行业前景分析报告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b033ee0364449" w:history="1">
              <w:r>
                <w:rPr>
                  <w:rStyle w:val="Hyperlink"/>
                </w:rPr>
                <w:t>2026-2032年全球与中国玻璃钢格栅市场现状调研及行业前景分析报告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b033ee0364449" w:history="1">
                <w:r>
                  <w:rPr>
                    <w:rStyle w:val="Hyperlink"/>
                  </w:rPr>
                  <w:t>https://www.20087.com/0/52/BoLiGangGeZhaXianZhuangYuQianJingFenXi.html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格栅（FRP格栅）是以不饱和聚酯树脂或乙烯基酯为基体、玻璃纤维为增强材料制成的网格状复合板材，具备高强度重量比、耐腐蚀、绝缘、防滑及免维护特性，广泛应用于化工平台、污水处理厂、海上石油平台及电力设施走道。玻璃钢格栅强调树脂体系耐化学性（如抗酸碱、溶剂）、表面防滑纹理设计及防火等级（如ASTM E84 Class 1）。在工业安全与长寿命基础设施需求推动下，用户对格栅的承载均布性、紫外线老化抵抗及安装便捷性关注度显著提升。然而，部分低价产品使用劣质树脂或短切毡，导致层间剪切强度不足；且颜色易褪，影响美观与标识功能。</w:t>
      </w:r>
      <w:r>
        <w:rPr>
          <w:rFonts w:hint="eastAsia"/>
        </w:rPr>
        <w:br/>
      </w:r>
      <w:r>
        <w:rPr>
          <w:rFonts w:hint="eastAsia"/>
        </w:rPr>
        <w:t>　　未来，玻璃钢格栅将向功能复合、绿色制造与智能监测演进。嵌入导电纤维实现静电消散；光催化涂层分解表面有机污染物。在可持续方面，生物基树脂替代石化原料；再生玻璃纤维提升循环利用率。同时，结构健康监测光纤预埋于格栅内部，实时预警过载或损伤；模块化卡扣设计支持无工具快速装配。长远看，玻璃钢格栅将从被动承重构件升级为主动保障工业安全、支撑绿色基建与数字化运维的高性能复合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b033ee0364449" w:history="1">
        <w:r>
          <w:rPr>
            <w:rStyle w:val="Hyperlink"/>
          </w:rPr>
          <w:t>2026-2032年全球与中国玻璃钢格栅市场现状调研及行业前景分析报告</w:t>
        </w:r>
      </w:hyperlink>
      <w:r>
        <w:rPr>
          <w:rFonts w:hint="eastAsia"/>
        </w:rPr>
        <w:t>》基于权威数据和长期市场监测，全面分析了玻璃钢格栅行业的市场规模、供需状况及竞争格局。报告梳理了玻璃钢格栅技术现状与未来方向，预测了市场前景与趋势，并评估了重点企业的表现与地位。同时，报告揭示了玻璃钢格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按产品类型细分，全球玻璃钢格栅市场规模2021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成型玻璃钢格栅</w:t>
      </w:r>
      <w:r>
        <w:rPr>
          <w:rFonts w:hint="eastAsia"/>
        </w:rPr>
        <w:br/>
      </w:r>
      <w:r>
        <w:rPr>
          <w:rFonts w:hint="eastAsia"/>
        </w:rPr>
        <w:t>　　　　1.3.3 拉挤玻璃钢格栅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按应用细分，全球玻璃钢格栅市场规模2021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楼梯踏板</w:t>
      </w:r>
      <w:r>
        <w:rPr>
          <w:rFonts w:hint="eastAsia"/>
        </w:rPr>
        <w:br/>
      </w:r>
      <w:r>
        <w:rPr>
          <w:rFonts w:hint="eastAsia"/>
        </w:rPr>
        <w:t>　　　　1.4.3 平台</w:t>
      </w:r>
      <w:r>
        <w:rPr>
          <w:rFonts w:hint="eastAsia"/>
        </w:rPr>
        <w:br/>
      </w:r>
      <w:r>
        <w:rPr>
          <w:rFonts w:hint="eastAsia"/>
        </w:rPr>
        <w:t>　　　　1.4.4 盖子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玻璃钢格栅行业发展总体概况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玻璃钢格栅行业发展主要特点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玻璃钢格栅行业发展影响因素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玻璃钢格栅有利因素</w:t>
      </w:r>
      <w:r>
        <w:rPr>
          <w:rFonts w:hint="eastAsia"/>
        </w:rPr>
        <w:br/>
      </w:r>
      <w:r>
        <w:rPr>
          <w:rFonts w:hint="eastAsia"/>
        </w:rPr>
        <w:t>　　　　1.5.3 .2 玻璃钢格栅不利因素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全球市场，近三年玻璃钢格栅主要企业占有率及排名（按销量）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玻璃钢格栅主要企业在国际市场占有率（按销量，2023-2026）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2025年玻璃钢格栅主要企业在国际市场排名（按销量）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全球市场主要企业玻璃钢格栅销量（2023-2026）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全球市场，近三年玻璃钢格栅主要企业占有率及排名（按收入）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玻璃钢格栅主要企业在国际市场占有率（按收入，2023-2026）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2025年玻璃钢格栅主要企业在国际市场排名（按收入）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全球市场主要企业玻璃钢格栅销售收入（2023-2026）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全球市场主要企业玻璃钢格栅销售价格（2023-2026）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中国市场，近三年玻璃钢格栅主要企业占有率及排名（按销量）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玻璃钢格栅主要企业在中国市场占有率（按销量，2023-2026）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2025年玻璃钢格栅主要企业在中国市场排名（按销量）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中国市场主要企业玻璃钢格栅销量（2023-2026）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中国市场，近三年玻璃钢格栅主要企业占有率及排名（按收入）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玻璃钢格栅主要企业在中国市场占有率（按收入，2023-2026）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2025年玻璃钢格栅主要企业在中国市场排名（按收入）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中国市场主要企业玻璃钢格栅销售收入（2023-2026）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全球主要厂商玻璃钢格栅总部及产地分布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全球主要厂商成立时间及玻璃钢格栅商业化日期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全球主要厂商玻璃钢格栅产品类型及应用</w:t>
      </w:r>
      <w:r>
        <w:rPr>
          <w:rFonts w:hint="eastAsia"/>
        </w:rPr>
        <w:br/>
      </w:r>
      <w:r>
        <w:rPr>
          <w:rFonts w:hint="eastAsia"/>
        </w:rPr>
        <w:t>　　2.9 玻璃钢格栅行业集中度、竞争程度分析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玻璃钢格栅行业集中度分析：2025年全球Top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全球玻璃钢格栅第一梯队、第二梯队和第三梯队生产商（品牌）及市场份额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全球玻璃钢格栅总体规模分析</w:t>
      </w:r>
      <w:r>
        <w:rPr>
          <w:rFonts w:hint="eastAsia"/>
        </w:rPr>
        <w:br/>
      </w:r>
      <w:r>
        <w:rPr>
          <w:rFonts w:hint="eastAsia"/>
        </w:rPr>
        <w:t>　　3.1 全球玻璃钢格栅供需现状及预测（2021-2032）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全球玻璃钢格栅产能、产量、产能利用率及发展趋势（2021-2032）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全球玻璃钢格栅产量、需求量及发展趋势（2021-2032）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全球主要地区玻璃钢格栅产量及发展趋势（2021-2032）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全球主要地区玻璃钢格栅产量（2021-2026）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全球主要地区玻璃钢格栅产量（2027-2032）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全球主要地区玻璃钢格栅产量市场份额（2021-2032）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中国玻璃钢格栅供需现状及预测（2021-2032）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中国玻璃钢格栅产能、产量、产能利用率及发展趋势（2021-2032）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中国玻璃钢格栅产量、市场需求量及发展趋势（2021-2032）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中国市场玻璃钢格栅进出口（2021-2032）</w:t>
      </w:r>
      <w:r>
        <w:rPr>
          <w:rFonts w:hint="eastAsia"/>
        </w:rPr>
        <w:br/>
      </w:r>
      <w:r>
        <w:rPr>
          <w:rFonts w:hint="eastAsia"/>
        </w:rPr>
        <w:t>　　3.4 全球玻璃钢格栅销量及销售额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全球市场玻璃钢格栅销售额（2021-2032）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全球市场玻璃钢格栅销量（2021-2032）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全球市场玻璃钢格栅价格趋势（2021-2032）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全球玻璃钢格栅主要地区分析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全球主要地区玻璃钢格栅市场规模分析：2021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全球主要地区玻璃钢格栅销售收入及市场份额（2021-2026）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全球主要地区玻璃钢格栅销售收入预测（2027-2032）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全球主要地区玻璃钢格栅销量分析：2021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全球主要地区玻璃钢格栅销量及市场份额（2021-2026）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全球主要地区玻璃钢格栅销量及市场份额预测（2027-2032）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北美市场玻璃钢格栅销量、收入及增长率（2021-2032）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欧洲市场玻璃钢格栅销量、收入及增长率（2021-2032）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中国市场玻璃钢格栅销量、收入及增长率（2021-2032）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日本市场玻璃钢格栅销量、收入及增长率（2021-2032）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东南亚市场玻璃钢格栅销量、收入及增长率（2021-2032）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印度市场玻璃钢格栅销量、收入及增长率（2021-2032）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南美市场玻璃钢格栅销量、收入及增长率（2021-2032）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中东市场玻璃钢格栅销量、收入及增长率（2021-2032）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玻璃钢格栅销量、收入、价格及毛利率（2021-2026）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不同产品类型玻璃钢格栅分析</w:t>
      </w:r>
      <w:r>
        <w:rPr>
          <w:rFonts w:hint="eastAsia"/>
        </w:rPr>
        <w:br/>
      </w:r>
      <w:r>
        <w:rPr>
          <w:rFonts w:hint="eastAsia"/>
        </w:rPr>
        <w:t>　　6.1 全球不同产品类型玻璃钢格栅销量（2021-2032）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全球不同产品类型玻璃钢格栅销量及市场份额（2021-2026）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全球不同产品类型玻璃钢格栅销量预测（2027-2032）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全球不同产品类型玻璃钢格栅收入（2021-2032）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全球不同产品类型玻璃钢格栅收入及市场份额（2021-2026）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全球不同产品类型玻璃钢格栅收入预测（2027-2032）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全球不同产品类型玻璃钢格栅价格走势（2021-2032）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中国不同产品类型玻璃钢格栅销量（2021-2032）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中国不同产品类型玻璃钢格栅销量及市场份额（2021-2026）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中国不同产品类型玻璃钢格栅销量预测（2027-2032）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中国不同产品类型玻璃钢格栅收入（2021-2032）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中国不同产品类型玻璃钢格栅收入及市场份额（2021-2026）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中国不同产品类型玻璃钢格栅收入预测（2027-2032）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不同应用玻璃钢格栅分析</w:t>
      </w:r>
      <w:r>
        <w:rPr>
          <w:rFonts w:hint="eastAsia"/>
        </w:rPr>
        <w:br/>
      </w:r>
      <w:r>
        <w:rPr>
          <w:rFonts w:hint="eastAsia"/>
        </w:rPr>
        <w:t>　　7.1 全球不同应用玻璃钢格栅销量（2021-2032）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全球不同应用玻璃钢格栅销量及市场份额（2021-2026）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全球不同应用玻璃钢格栅销量预测（2027-2032）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全球不同应用玻璃钢格栅收入（2021-2032）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全球不同应用玻璃钢格栅收入及市场份额（2021-2026）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全球不同应用玻璃钢格栅收入预测（2027-2032）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全球不同应用玻璃钢格栅价格走势（2021-2032）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中国不同应用玻璃钢格栅销量（2021-2032）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中国不同应用玻璃钢格栅销量及市场份额（2021-2026）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中国不同应用玻璃钢格栅销量预测（2027-2032）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中国不同应用玻璃钢格栅收入（2021-2032）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中国不同应用玻璃钢格栅收入及市场份额（2021-2026）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中国不同应用玻璃钢格栅收入预测（2027-2032）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玻璃钢格栅行业发展趋势</w:t>
      </w:r>
      <w:r>
        <w:rPr>
          <w:rFonts w:hint="eastAsia"/>
        </w:rPr>
        <w:br/>
      </w:r>
      <w:r>
        <w:rPr>
          <w:rFonts w:hint="eastAsia"/>
        </w:rPr>
        <w:t>　　8.2 玻璃钢格栅行业主要驱动因素</w:t>
      </w:r>
      <w:r>
        <w:rPr>
          <w:rFonts w:hint="eastAsia"/>
        </w:rPr>
        <w:br/>
      </w:r>
      <w:r>
        <w:rPr>
          <w:rFonts w:hint="eastAsia"/>
        </w:rPr>
        <w:t>　　8.3 玻璃钢格栅中国企业SWOT分析</w:t>
      </w:r>
      <w:r>
        <w:rPr>
          <w:rFonts w:hint="eastAsia"/>
        </w:rPr>
        <w:br/>
      </w:r>
      <w:r>
        <w:rPr>
          <w:rFonts w:hint="eastAsia"/>
        </w:rPr>
        <w:t>　　8.4 中国玻璃钢格栅行业政策环境分析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玻璃钢格栅行业产业链简介</w:t>
      </w:r>
      <w:r>
        <w:rPr>
          <w:rFonts w:hint="eastAsia"/>
        </w:rPr>
        <w:br/>
      </w:r>
      <w:r>
        <w:rPr>
          <w:rFonts w:hint="eastAsia"/>
        </w:rPr>
        <w:t>　　　　9.1.1 玻璃钢格栅行业供应链分析</w:t>
      </w:r>
      <w:r>
        <w:rPr>
          <w:rFonts w:hint="eastAsia"/>
        </w:rPr>
        <w:br/>
      </w:r>
      <w:r>
        <w:rPr>
          <w:rFonts w:hint="eastAsia"/>
        </w:rPr>
        <w:t>　　　　9.1.2 玻璃钢格栅主要原料及供应情况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玻璃钢格栅行业采购模式</w:t>
      </w:r>
      <w:r>
        <w:rPr>
          <w:rFonts w:hint="eastAsia"/>
        </w:rPr>
        <w:br/>
      </w:r>
      <w:r>
        <w:rPr>
          <w:rFonts w:hint="eastAsia"/>
        </w:rPr>
        <w:t>　　9.3 玻璃钢格栅行业生产模式</w:t>
      </w:r>
      <w:r>
        <w:rPr>
          <w:rFonts w:hint="eastAsia"/>
        </w:rPr>
        <w:br/>
      </w:r>
      <w:r>
        <w:rPr>
          <w:rFonts w:hint="eastAsia"/>
        </w:rPr>
        <w:t>　　9.4 玻璃钢格栅行业销售模式及销售渠道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按产品类型细分，全球玻璃钢格栅市场规模2021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按应用细分，全球玻璃钢格栅市场规模（CAGR）2021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玻璃钢格栅行业发展主要特点</w:t>
      </w:r>
      <w:r>
        <w:rPr>
          <w:rFonts w:hint="eastAsia"/>
        </w:rPr>
        <w:br/>
      </w:r>
      <w:r>
        <w:rPr>
          <w:rFonts w:hint="eastAsia"/>
        </w:rPr>
        <w:t>　　表 4： 玻璃钢格栅行业发展有利因素分析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玻璃钢格栅行业发展不利因素分析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进入玻璃钢格栅行业壁垒</w:t>
      </w:r>
      <w:r>
        <w:rPr>
          <w:rFonts w:hint="eastAsia"/>
        </w:rPr>
        <w:br/>
      </w:r>
      <w:r>
        <w:rPr>
          <w:rFonts w:hint="eastAsia"/>
        </w:rPr>
        <w:t>　　表 7： 玻璃钢格栅主要企业在国际市场占有率（按销量，2023-2026）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2025年玻璃钢格栅主要企业在国际市场排名（按销量）&amp;（吨）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全球市场主要企业玻璃钢格栅销量（2023-2026）&amp;（吨）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玻璃钢格栅主要企业在国际市场占有率（按收入，2023-2026）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2025年玻璃钢格栅主要企业在国际市场排名（按收入）&amp;（万元）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全球市场主要企业玻璃钢格栅销售收入（2023-2026）&amp;（万元）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全球市场主要企业玻璃钢格栅销售价格（2023-2026）&amp;（元/吨）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玻璃钢格栅主要企业在中国市场占有率（按销量，2023-2026）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2025年玻璃钢格栅主要企业在中国市场排名（按销量）&amp;（吨）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中国市场主要企业玻璃钢格栅销量（2023-2026）&amp;（吨）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玻璃钢格栅主要企业在中国市场占有率（按收入，2023-2026）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2025年玻璃钢格栅主要企业在中国市场排名（按收入）&amp;（万元）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中国市场主要企业玻璃钢格栅销售收入（2023-2026）&amp;（万元）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全球主要厂商玻璃钢格栅总部及产地分布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全球主要厂商成立时间及玻璃钢格栅商业化日期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全球主要厂商玻璃钢格栅产品类型及应用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2025年全球玻璃钢格栅主要厂商市场地位（第一梯队、第二梯队和第三梯队）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全球玻璃钢格栅市场投资、并购等现状分析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全球主要地区玻璃钢格栅产量增速（CAGR）：（2021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全球主要地区玻璃钢格栅产量（2021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全球主要地区玻璃钢格栅产量（2021-2026）&amp;（吨）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全球主要地区玻璃钢格栅产量（2027-2032）&amp;（吨）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全球主要地区玻璃钢格栅产量市场份额（2021-2026）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全球主要地区玻璃钢格栅产量市场份额（2027-2032）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中国市场玻璃钢格栅产量、销量、进出口（2021-2026）&amp;（吨）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中国市场玻璃钢格栅产量、销量、进出口预测（2027-2032）&amp;（吨）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全球主要地区玻璃钢格栅销售收入增速：（2021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全球主要地区玻璃钢格栅销售收入（2021-2026）&amp;（万元）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全球主要地区玻璃钢格栅销售收入市场份额（2021-2026）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全球主要地区玻璃钢格栅收入（2027-2032）&amp;（万元）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全球主要地区玻璃钢格栅收入市场份额（2027-2032）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全球主要地区玻璃钢格栅销量（吨）：2021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全球主要地区玻璃钢格栅销量（2021-2026）&amp;（吨）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全球主要地区玻璃钢格栅销量市场份额（2021-2026）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全球主要地区玻璃钢格栅销量（2027-2032）&amp;（吨）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全球主要地区玻璃钢格栅销量份额（2027-2032）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玻璃钢格栅销量（吨）、收入（万元）、价格（元/吨）及毛利率（2021-2026）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全球不同产品类型玻璃钢格栅销量（2021-2026）&amp;（吨）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全球不同产品类型玻璃钢格栅销量市场份额（2021-2026）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全球不同产品类型玻璃钢格栅销量预测（2027-2032）&amp;（吨）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全球市场不同产品类型玻璃钢格栅销量市场份额预测（2027-2032）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全球不同产品类型玻璃钢格栅收入（2021-2026）&amp;（万元）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全球不同产品类型玻璃钢格栅收入市场份额（2021-2026）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全球不同产品类型玻璃钢格栅收入预测（2027-2032）&amp;（万元）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全球不同产品类型玻璃钢格栅收入市场份额预测（2027-2032）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中国不同产品类型玻璃钢格栅销量（2021-2026）&amp;（吨）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中国不同产品类型玻璃钢格栅销量市场份额（2021-2026）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中国不同产品类型玻璃钢格栅销量预测（2027-2032）&amp;（吨）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全球市场不同产品类型玻璃钢格栅销量市场份额预测（2027-2032）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中国不同产品类型玻璃钢格栅收入（2021-2026）&amp;（万元）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中国不同产品类型玻璃钢格栅收入市场份额（2021-2026）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中国不同产品类型玻璃钢格栅收入预测（2027-2032）&amp;（万元）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中国不同产品类型玻璃钢格栅收入市场份额预测（2027-2032）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全球不同应用玻璃钢格栅销量（2021-2026）&amp;（吨）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全球不同应用玻璃钢格栅销量市场份额（2021-2026）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全球不同应用玻璃钢格栅销量预测（2027-2032）&amp;（吨）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全球市场不同应用玻璃钢格栅销量市场份额预测（2027-2032）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全球不同应用玻璃钢格栅收入（2021-2026）&amp;（万元）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全球不同应用玻璃钢格栅收入市场份额（2021-2026）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全球不同应用玻璃钢格栅收入预测（2027-2032）&amp;（万元）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全球不同应用玻璃钢格栅收入市场份额预测（2027-2032）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中国不同应用玻璃钢格栅销量（2021-2026）&amp;（吨）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中国不同应用玻璃钢格栅销量市场份额（2021-2026）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中国不同应用玻璃钢格栅销量预测（2027-2032）&amp;（吨）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中国市场不同应用玻璃钢格栅销量市场份额预测（2027-2032）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中国不同应用玻璃钢格栅收入（2021-2026）&amp;（万元）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中国不同应用玻璃钢格栅收入市场份额（2021-2026）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中国不同应用玻璃钢格栅收入预测（2027-2032）&amp;（万元）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中国不同应用玻璃钢格栅收入市场份额预测（2027-2032）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玻璃钢格栅行业发展趋势</w:t>
      </w:r>
      <w:r>
        <w:rPr>
          <w:rFonts w:hint="eastAsia"/>
        </w:rPr>
        <w:br/>
      </w:r>
      <w:r>
        <w:rPr>
          <w:rFonts w:hint="eastAsia"/>
        </w:rPr>
        <w:t>　　表 191： 玻璃钢格栅行业主要驱动因素</w:t>
      </w:r>
      <w:r>
        <w:rPr>
          <w:rFonts w:hint="eastAsia"/>
        </w:rPr>
        <w:br/>
      </w:r>
      <w:r>
        <w:rPr>
          <w:rFonts w:hint="eastAsia"/>
        </w:rPr>
        <w:t>　　表 192： 玻璃钢格栅行业供应链分析</w:t>
      </w:r>
      <w:r>
        <w:rPr>
          <w:rFonts w:hint="eastAsia"/>
        </w:rPr>
        <w:br/>
      </w:r>
      <w:r>
        <w:rPr>
          <w:rFonts w:hint="eastAsia"/>
        </w:rPr>
        <w:t>　　表 193： 玻璃钢格栅上游原料供应商</w:t>
      </w:r>
      <w:r>
        <w:rPr>
          <w:rFonts w:hint="eastAsia"/>
        </w:rPr>
        <w:br/>
      </w:r>
      <w:r>
        <w:rPr>
          <w:rFonts w:hint="eastAsia"/>
        </w:rPr>
        <w:t>　　表 194： 玻璃钢格栅主要地区不同应用客户分析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玻璃钢格栅典型经销商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玻璃钢格栅产品图片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全球不同产品类型玻璃钢格栅销售额2021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全球不同产品类型玻璃钢格栅市场份额2025 &amp; 2032</w:t>
      </w:r>
      <w:r>
        <w:rPr>
          <w:rFonts w:hint="eastAsia"/>
        </w:rPr>
        <w:br/>
      </w:r>
      <w:r>
        <w:rPr>
          <w:rFonts w:hint="eastAsia"/>
        </w:rPr>
        <w:t>　　图 4： 成型玻璃钢格栅产品图片</w:t>
      </w:r>
      <w:r>
        <w:rPr>
          <w:rFonts w:hint="eastAsia"/>
        </w:rPr>
        <w:br/>
      </w:r>
      <w:r>
        <w:rPr>
          <w:rFonts w:hint="eastAsia"/>
        </w:rPr>
        <w:t>　　图 5： 拉挤玻璃钢格栅产品图片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全球不同应用玻璃钢格栅市场份额2025 &amp; 2032</w:t>
      </w:r>
      <w:r>
        <w:rPr>
          <w:rFonts w:hint="eastAsia"/>
        </w:rPr>
        <w:br/>
      </w:r>
      <w:r>
        <w:rPr>
          <w:rFonts w:hint="eastAsia"/>
        </w:rPr>
        <w:t>　　图 8： 楼梯踏板</w:t>
      </w:r>
      <w:r>
        <w:rPr>
          <w:rFonts w:hint="eastAsia"/>
        </w:rPr>
        <w:br/>
      </w:r>
      <w:r>
        <w:rPr>
          <w:rFonts w:hint="eastAsia"/>
        </w:rPr>
        <w:t>　　图 9： 平台</w:t>
      </w:r>
      <w:r>
        <w:rPr>
          <w:rFonts w:hint="eastAsia"/>
        </w:rPr>
        <w:br/>
      </w:r>
      <w:r>
        <w:rPr>
          <w:rFonts w:hint="eastAsia"/>
        </w:rPr>
        <w:t>　　图 10： 盖子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2025年全球前五大生产商玻璃钢格栅市场份额</w:t>
      </w:r>
      <w:r>
        <w:rPr>
          <w:rFonts w:hint="eastAsia"/>
        </w:rPr>
        <w:br/>
      </w:r>
      <w:r>
        <w:rPr>
          <w:rFonts w:hint="eastAsia"/>
        </w:rPr>
        <w:t>　　图 13： 2025年全球玻璃钢格栅第一梯队、第二梯队和第三梯队厂商及市场份额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全球玻璃钢格栅产能、产量、产能利用率及发展趋势（2021-2032）&amp;（吨）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全球玻璃钢格栅产量、需求量及发展趋势（2021-2032）&amp;（吨）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全球主要地区玻璃钢格栅产量市场份额（2021-2032）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中国玻璃钢格栅产能、产量、产能利用率及发展趋势（2021-2032）&amp;（吨）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中国玻璃钢格栅产量、市场需求量及发展趋势（2021-2032）&amp;（吨）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全球玻璃钢格栅市场销售额及增长率：（2021-2032）&amp;（万元）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全球市场玻璃钢格栅市场规模：2021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全球市场玻璃钢格栅销量及增长率（2021-2032）&amp;（吨）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全球市场玻璃钢格栅价格趋势（2021-2032）&amp;（元/吨）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全球主要地区玻璃钢格栅销售收入（2021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全球主要地区玻璃钢格栅销售收入市场份额（2021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北美市场玻璃钢格栅销量及增长率（2021-2032）&amp;（吨）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北美市场玻璃钢格栅收入及增长率（2021-2032）&amp;（万元）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欧洲市场玻璃钢格栅销量及增长率（2021-2032）&amp;（吨）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欧洲市场玻璃钢格栅收入及增长率（2021-2032）&amp;（万元）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中国市场玻璃钢格栅销量及增长率（2021-2032）&amp;（吨）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中国市场玻璃钢格栅收入及增长率（2021-2032）&amp;（万元）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日本市场玻璃钢格栅销量及增长率（2021-2032）&amp;（吨）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日本市场玻璃钢格栅收入及增长率（2021-2032）&amp;（万元）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东南亚市场玻璃钢格栅销量及增长率（2021-2032）&amp;（吨）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东南亚市场玻璃钢格栅收入及增长率（2021-2032）&amp;（万元）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印度市场玻璃钢格栅销量及增长率（2021-2032）&amp;（吨）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印度市场玻璃钢格栅收入及增长率（2021-2032）&amp;（万元）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南美市场玻璃钢格栅销量及增长率（2021-2032）&amp;（吨）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南美市场玻璃钢格栅收入及增长率（2021-2032）&amp;（万元）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中东市场玻璃钢格栅销量及增长率（2021-2032）&amp;（吨）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中东市场玻璃钢格栅收入及增长率（2021-2032）&amp;（万元）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全球不同产品类型玻璃钢格栅价格走势（2021-2032）&amp;（元/吨）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全球不同应用玻璃钢格栅价格走势（2021-2032）&amp;（元/吨）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玻璃钢格栅中国企业SWOT分析</w:t>
      </w:r>
      <w:r>
        <w:rPr>
          <w:rFonts w:hint="eastAsia"/>
        </w:rPr>
        <w:br/>
      </w:r>
      <w:r>
        <w:rPr>
          <w:rFonts w:hint="eastAsia"/>
        </w:rPr>
        <w:t>　　图 44： 玻璃钢格栅产业链</w:t>
      </w:r>
      <w:r>
        <w:rPr>
          <w:rFonts w:hint="eastAsia"/>
        </w:rPr>
        <w:br/>
      </w:r>
      <w:r>
        <w:rPr>
          <w:rFonts w:hint="eastAsia"/>
        </w:rPr>
        <w:t>　　图 45： 玻璃钢格栅行业采购模式分析</w:t>
      </w:r>
      <w:r>
        <w:rPr>
          <w:rFonts w:hint="eastAsia"/>
        </w:rPr>
        <w:br/>
      </w:r>
      <w:r>
        <w:rPr>
          <w:rFonts w:hint="eastAsia"/>
        </w:rPr>
        <w:t>　　图 46： 玻璃钢格栅行业生产模式</w:t>
      </w:r>
      <w:r>
        <w:rPr>
          <w:rFonts w:hint="eastAsia"/>
        </w:rPr>
        <w:br/>
      </w:r>
      <w:r>
        <w:rPr>
          <w:rFonts w:hint="eastAsia"/>
        </w:rPr>
        <w:t>　　图 47： 玻璃钢格栅行业销售模式分析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b033ee0364449" w:history="1">
        <w:r>
          <w:rPr>
            <w:rStyle w:val="Hyperlink"/>
          </w:rPr>
          <w:t>2026-2032年全球与中国玻璃钢格栅市场现状调研及行业前景分析报告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b033ee0364449" w:history="1">
        <w:r>
          <w:rPr>
            <w:rStyle w:val="Hyperlink"/>
          </w:rPr>
          <w:t>https://www.20087.com/0/52/BoLiGangGeZhaXianZhuangYuQianJingFenXi.html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热点：玻璃钢井房、玻璃钢格栅盖板、附近做玻璃钢的厂、玻璃钢格栅盖板多少钱一平方、玻璃钢化粪池厂家、玻璃钢格栅图集、市政护栏、玻璃钢格栅厂家、玻璃钢电缆桥架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245091cbc42b5" w:history="1">
      <w:r>
        <w:rPr>
          <w:rStyle w:val="Hyperlink"/>
        </w:rPr>
        <w:t>2026-2032年全球与中国玻璃钢格栅市场现状调研及行业前景分析报告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BoLiGangGeZhaXianZhuangYuQianJingFenXi.html" TargetMode="External" Id="Ree0b033ee036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BoLiGangGeZhaXianZhuangYuQianJingFenXi.html" TargetMode="External" Id="Rc02245091cbc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2025-12-31T04:03:29Z</dcterms:created>
  <dcterms:modified xsi:type="dcterms:W3CDTF">2025-12-31T05:03:29Z</dcterms:modified>
  <dc:subject>2026-2032年全球与中国玻璃钢格栅市场现状调研及行业前景分析报告</dc:subject>
  <dc:title>2026-2032年全球与中国玻璃钢格栅市场现状调研及行业前景分析报告</dc:title>
  <cp:keywords>2026-2032年全球与中国玻璃钢格栅市场现状调研及行业前景分析报告</cp:keywords>
  <dc:description>2026-2032年全球与中国玻璃钢格栅市场现状调研及行业前景分析报告</dc:description>
</cp:coreProperties>
</file>